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F" w:rsidRPr="00CB0D00" w:rsidRDefault="0031189F" w:rsidP="0031189F">
      <w:pPr>
        <w:spacing w:after="0" w:line="240" w:lineRule="auto"/>
        <w:ind w:left="-864" w:right="68"/>
        <w:jc w:val="center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>উপজেলা</w:t>
      </w:r>
      <w:proofErr w:type="spellEnd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>নির্বাহী</w:t>
      </w:r>
      <w:proofErr w:type="spellEnd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>অফিসার</w:t>
      </w:r>
      <w:proofErr w:type="spellEnd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B0D00">
        <w:rPr>
          <w:rFonts w:ascii="NikoshBAN" w:eastAsia="Times New Roman" w:hAnsi="NikoshBAN" w:cs="NikoshBAN"/>
          <w:color w:val="000000"/>
          <w:sz w:val="28"/>
          <w:szCs w:val="28"/>
        </w:rPr>
        <w:t>ভূরুঙ্গামারী</w:t>
      </w:r>
      <w:proofErr w:type="spellEnd"/>
      <w:r w:rsidRPr="00CB0D00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CB0D00">
        <w:rPr>
          <w:rFonts w:ascii="NikoshBAN" w:eastAsia="Times New Roman" w:hAnsi="NikoshBAN" w:cs="NikoshBAN"/>
          <w:color w:val="000000"/>
          <w:sz w:val="28"/>
          <w:szCs w:val="28"/>
        </w:rPr>
        <w:t>কুড়িগ্রাম</w:t>
      </w:r>
      <w:proofErr w:type="spellEnd"/>
      <w:r w:rsidRPr="00CB0D00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B0D00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CB0D00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CB0D00">
        <w:rPr>
          <w:rFonts w:ascii="NikoshBAN" w:eastAsia="Times New Roman" w:hAnsi="NikoshBAN" w:cs="NikoshBAN"/>
          <w:color w:val="000000"/>
          <w:sz w:val="28"/>
          <w:szCs w:val="28"/>
        </w:rPr>
        <w:t>মাসিক</w:t>
      </w:r>
      <w:proofErr w:type="spellEnd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>সম্ভাব্য</w:t>
      </w:r>
      <w:proofErr w:type="spellEnd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>ভ্রমণ</w:t>
      </w:r>
      <w:proofErr w:type="spellEnd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>সূচি</w:t>
      </w:r>
      <w:proofErr w:type="spellEnd"/>
      <w:r w:rsidRPr="0031189F">
        <w:rPr>
          <w:rFonts w:ascii="NikoshBAN" w:eastAsia="Times New Roman" w:hAnsi="NikoshBAN" w:cs="NikoshBAN"/>
          <w:color w:val="000000"/>
          <w:sz w:val="28"/>
          <w:szCs w:val="28"/>
        </w:rPr>
        <w:t>:</w:t>
      </w:r>
    </w:p>
    <w:p w:rsidR="0031189F" w:rsidRPr="006C51D5" w:rsidRDefault="0031189F" w:rsidP="0031189F">
      <w:pPr>
        <w:spacing w:after="0" w:line="240" w:lineRule="auto"/>
        <w:ind w:left="-864" w:right="68"/>
        <w:jc w:val="center"/>
        <w:textAlignment w:val="baseline"/>
        <w:rPr>
          <w:rFonts w:ascii="NikoshBAN" w:eastAsia="Times New Roman" w:hAnsi="NikoshBAN" w:cs="NikoshBAN"/>
          <w:color w:val="00000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6390"/>
        <w:gridCol w:w="1638"/>
      </w:tblGrid>
      <w:tr w:rsidR="0031189F" w:rsidRPr="00CB0D00" w:rsidTr="00CB0D00">
        <w:trPr>
          <w:trHeight w:val="274"/>
        </w:trPr>
        <w:tc>
          <w:tcPr>
            <w:tcW w:w="1350" w:type="dxa"/>
          </w:tcPr>
          <w:p w:rsidR="0031189F" w:rsidRPr="00CB0D00" w:rsidRDefault="006C51D5" w:rsidP="006C51D5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ক্র</w:t>
            </w:r>
            <w:proofErr w:type="spellEnd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6390" w:type="dxa"/>
          </w:tcPr>
          <w:p w:rsidR="0031189F" w:rsidRPr="0031189F" w:rsidRDefault="0031189F" w:rsidP="006C51D5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1638" w:type="dxa"/>
          </w:tcPr>
          <w:p w:rsidR="0031189F" w:rsidRPr="00CB0D00" w:rsidRDefault="0031189F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মন্তব্য</w:t>
            </w:r>
            <w:proofErr w:type="spellEnd"/>
          </w:p>
        </w:tc>
      </w:tr>
      <w:tr w:rsidR="0031189F" w:rsidRPr="00CB0D00" w:rsidTr="00CB0D00">
        <w:trPr>
          <w:trHeight w:val="274"/>
        </w:trPr>
        <w:tc>
          <w:tcPr>
            <w:tcW w:w="1350" w:type="dxa"/>
          </w:tcPr>
          <w:p w:rsidR="0031189F" w:rsidRPr="00CB0D00" w:rsidRDefault="0031189F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189F" w:rsidRPr="00CB0D00" w:rsidRDefault="0031189F" w:rsidP="0031189F">
            <w:p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ইউনিয়ন</w:t>
            </w:r>
            <w:proofErr w:type="spellEnd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ভূমি</w:t>
            </w:r>
            <w:proofErr w:type="spellEnd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অফিস</w:t>
            </w:r>
            <w:proofErr w:type="spellEnd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পরি</w:t>
            </w: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দর্শন</w:t>
            </w:r>
            <w:proofErr w:type="spellEnd"/>
          </w:p>
        </w:tc>
        <w:tc>
          <w:tcPr>
            <w:tcW w:w="1638" w:type="dxa"/>
          </w:tcPr>
          <w:p w:rsidR="0031189F" w:rsidRPr="0031189F" w:rsidRDefault="0031189F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সরকারী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জীপ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যোগে</w:t>
            </w:r>
            <w:proofErr w:type="spellEnd"/>
          </w:p>
        </w:tc>
      </w:tr>
      <w:tr w:rsidR="0031189F" w:rsidRPr="00CB0D00" w:rsidTr="00CB0D00">
        <w:trPr>
          <w:trHeight w:val="179"/>
        </w:trPr>
        <w:tc>
          <w:tcPr>
            <w:tcW w:w="1350" w:type="dxa"/>
          </w:tcPr>
          <w:p w:rsidR="0031189F" w:rsidRPr="00CB0D00" w:rsidRDefault="0031189F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189F" w:rsidRPr="0031189F" w:rsidRDefault="0031189F" w:rsidP="00C44224">
            <w:p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বিভিন্ন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ইউনিয়নে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বাস্তবায়িত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/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বাস্তবায়নাধীন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এলজিএসপি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প্রকল্প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দর্শন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31189F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31189F" w:rsidRPr="00CB0D00" w:rsidTr="00CB0D00">
        <w:trPr>
          <w:trHeight w:val="575"/>
        </w:trPr>
        <w:tc>
          <w:tcPr>
            <w:tcW w:w="1350" w:type="dxa"/>
          </w:tcPr>
          <w:p w:rsidR="0031189F" w:rsidRPr="00CB0D00" w:rsidRDefault="0031189F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189F" w:rsidRPr="0031189F" w:rsidRDefault="0031189F" w:rsidP="00C44224">
            <w:p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মানসম্মত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শিক্ষ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মানব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সম্পদ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উন্নয়ন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মাদক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সন্ত্রাস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জঙ্গিবাদ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বাল্যবিবাহ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ইভটিজিং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প্রতিরোধ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বিষয়ে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শিক্ষক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/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শিক্ষার্থী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এবং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অভিভাবকদের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সাথে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মতবিনিময়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31189F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332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189F" w:rsidRPr="0031189F" w:rsidRDefault="006C51D5" w:rsidP="00176100">
            <w:p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ইউনিয়ন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পরিষদ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ইউনিয়ন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ডিজিটাল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কেন্দ্র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দর্শন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539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189F" w:rsidRPr="0031189F" w:rsidRDefault="006C51D5" w:rsidP="00176100">
            <w:p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ইউনিয়ন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পরিষদে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জনসেবা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জনপ্রশাসনের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স্বচ্ছতা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জবাবদিহিতা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বিষয়ে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স্থানীয়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জনসাধারণের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সাথে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মতবিনিময়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74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189F" w:rsidRPr="0031189F" w:rsidRDefault="006C51D5" w:rsidP="00176100">
            <w:p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কমিউনিটি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ক্লিনিক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দর্শন</w:t>
            </w:r>
            <w:proofErr w:type="spellEnd"/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74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893E9B">
            <w:pPr>
              <w:pStyle w:val="NormalWeb"/>
              <w:spacing w:before="0" w:beforeAutospacing="0" w:after="0" w:afterAutospacing="0"/>
              <w:ind w:right="68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উপজেলায়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বাল্য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বিবাহ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প্রতিরোধে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নিয়মিত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সভা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উঠান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বৈঠক</w:t>
            </w:r>
            <w:proofErr w:type="spellEnd"/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74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31189F">
            <w:pPr>
              <w:pStyle w:val="NormalWeb"/>
              <w:spacing w:before="0" w:beforeAutospacing="0" w:after="0" w:afterAutospacing="0"/>
              <w:ind w:right="68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উন্নয়ন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 xml:space="preserve"> ও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সমন্বয়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সভা</w:t>
            </w:r>
            <w:proofErr w:type="spellEnd"/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74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31189F">
            <w:pPr>
              <w:pStyle w:val="NormalWeb"/>
              <w:spacing w:before="0" w:beforeAutospacing="0" w:after="0" w:afterAutospacing="0"/>
              <w:ind w:right="68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বিভিন্ন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দিসব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পালন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 xml:space="preserve"> ও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সভা</w:t>
            </w:r>
            <w:proofErr w:type="spellEnd"/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176100">
            <w:p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সেমিনার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কর্মশালায়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যোগদান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অনুষ্ঠান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  <w:bdr w:val="none" w:sz="0" w:space="0" w:color="auto" w:frame="1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0F1DDD">
            <w:pPr>
              <w:spacing w:after="163" w:line="245" w:lineRule="atLeast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বিভিন্ন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স্কুল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/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কলেজ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পরিদর্শন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0F1DDD">
            <w:pPr>
              <w:spacing w:after="163" w:line="245" w:lineRule="atLeast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মাননীয়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প্রধানমন্ত্রীর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কার্যালয়ের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আশ্রায়ন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প্রকল্প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এবং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বীর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নিবাস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এর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কাজ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সুষ্ঠুভাবে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বাস্তবায়ন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করা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0F1DDD">
            <w:pPr>
              <w:spacing w:after="163" w:line="245" w:lineRule="atLeast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সরকারের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বিভিন্ন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উন্নয়নমুলক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প্রকল্প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/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কাজ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মনিটরিং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এবং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পরিদর্শন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0F1DDD">
            <w:pPr>
              <w:spacing w:after="163" w:line="245" w:lineRule="atLeast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সমাজের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বিভিন্ন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অপরাধ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নিরসনে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নির্বাহী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ম্যাজিস্ট্রেট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হিসেবে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মোবাইল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্কোর্ট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পরিচালনা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করা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0F1DDD">
            <w:pPr>
              <w:spacing w:after="163" w:line="245" w:lineRule="atLeast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অত্র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উপজেলার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ইউনিয়নসমূহ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বিভিন্ন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সময়ে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পরিদর্শন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0F1DDD">
            <w:pPr>
              <w:spacing w:after="163" w:line="245" w:lineRule="atLeast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জন্ম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মৃত্যু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নিবন্ধন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কার্যক্রমের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উপজেলা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এডমিন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হিসেবে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দ্বায়িত্ব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পালন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  <w:tr w:rsidR="006C51D5" w:rsidRPr="00CB0D00" w:rsidTr="00CB0D00">
        <w:trPr>
          <w:trHeight w:val="288"/>
        </w:trPr>
        <w:tc>
          <w:tcPr>
            <w:tcW w:w="1350" w:type="dxa"/>
          </w:tcPr>
          <w:p w:rsidR="006C51D5" w:rsidRPr="00CB0D00" w:rsidRDefault="006C51D5" w:rsidP="006C51D5">
            <w:pPr>
              <w:pStyle w:val="ListParagraph"/>
              <w:numPr>
                <w:ilvl w:val="0"/>
                <w:numId w:val="2"/>
              </w:numPr>
              <w:ind w:right="68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C51D5" w:rsidRPr="00CB0D00" w:rsidRDefault="006C51D5" w:rsidP="000F1DDD">
            <w:pPr>
              <w:spacing w:after="163" w:line="245" w:lineRule="atLeast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এছাড়া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সরকার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কর্তক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বিভিন্ন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সময়ে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অর্পিত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অন্যান্য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দ্বায়িত্ব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পালন</w:t>
            </w:r>
            <w:proofErr w:type="spellEnd"/>
            <w:r w:rsidRPr="00CB0D00">
              <w:rPr>
                <w:rFonts w:ascii="NikoshBAN" w:hAnsi="NikoshBAN" w:cs="NikoshBAN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38" w:type="dxa"/>
          </w:tcPr>
          <w:p w:rsidR="0031189F" w:rsidRPr="0031189F" w:rsidRDefault="006C51D5" w:rsidP="00CB0D00">
            <w:pPr>
              <w:ind w:right="68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31189F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-ঐ-</w:t>
            </w:r>
          </w:p>
        </w:tc>
      </w:tr>
    </w:tbl>
    <w:p w:rsidR="0031189F" w:rsidRPr="006C51D5" w:rsidRDefault="0031189F" w:rsidP="0031189F">
      <w:pPr>
        <w:spacing w:after="0" w:line="240" w:lineRule="auto"/>
        <w:ind w:left="-864" w:right="68"/>
        <w:jc w:val="center"/>
        <w:textAlignment w:val="baseline"/>
        <w:rPr>
          <w:rFonts w:ascii="NikoshBAN" w:eastAsia="Times New Roman" w:hAnsi="NikoshBAN" w:cs="NikoshBAN"/>
          <w:color w:val="000000"/>
        </w:rPr>
      </w:pPr>
    </w:p>
    <w:p w:rsidR="0031189F" w:rsidRPr="0031189F" w:rsidRDefault="0031189F" w:rsidP="0031189F">
      <w:pPr>
        <w:spacing w:after="0" w:line="240" w:lineRule="auto"/>
        <w:ind w:left="-864" w:right="68"/>
        <w:jc w:val="center"/>
        <w:textAlignment w:val="baseline"/>
        <w:rPr>
          <w:rFonts w:ascii="NikoshBAN" w:eastAsia="Times New Roman" w:hAnsi="NikoshBAN" w:cs="NikoshBAN"/>
          <w:color w:val="000000"/>
        </w:rPr>
      </w:pPr>
      <w:r w:rsidRPr="0031189F">
        <w:rPr>
          <w:rFonts w:ascii="NikoshBAN" w:eastAsia="Times New Roman" w:hAnsi="NikoshBAN" w:cs="NikoshBAN"/>
          <w:color w:val="000000"/>
        </w:rPr>
        <w:t xml:space="preserve"> </w:t>
      </w:r>
    </w:p>
    <w:p w:rsidR="0095064A" w:rsidRPr="006C51D5" w:rsidRDefault="0095064A">
      <w:pPr>
        <w:rPr>
          <w:rFonts w:ascii="NikoshBAN" w:hAnsi="NikoshBAN" w:cs="NikoshBAN"/>
        </w:rPr>
      </w:pPr>
    </w:p>
    <w:sectPr w:rsidR="0095064A" w:rsidRPr="006C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6E39"/>
    <w:multiLevelType w:val="hybridMultilevel"/>
    <w:tmpl w:val="80D4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09B6"/>
    <w:multiLevelType w:val="multilevel"/>
    <w:tmpl w:val="77C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1189F"/>
    <w:rsid w:val="000F1DDD"/>
    <w:rsid w:val="0031189F"/>
    <w:rsid w:val="006C51D5"/>
    <w:rsid w:val="00893E9B"/>
    <w:rsid w:val="0095064A"/>
    <w:rsid w:val="00CB0D00"/>
    <w:rsid w:val="00D6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189F"/>
    <w:rPr>
      <w:b/>
      <w:bCs/>
    </w:rPr>
  </w:style>
  <w:style w:type="table" w:styleId="TableGrid">
    <w:name w:val="Table Grid"/>
    <w:basedOn w:val="TableNormal"/>
    <w:uiPriority w:val="59"/>
    <w:rsid w:val="00311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2022-10-13T16:03:00Z</dcterms:created>
  <dcterms:modified xsi:type="dcterms:W3CDTF">2022-10-13T16:20:00Z</dcterms:modified>
</cp:coreProperties>
</file>