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09" w:rsidRPr="00B92709" w:rsidRDefault="00B92709" w:rsidP="00B92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গণপ্রজাতন্ত্রী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বাংলাদেশ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সরকার</w:t>
      </w:r>
      <w:proofErr w:type="spellEnd"/>
    </w:p>
    <w:p w:rsidR="00B92709" w:rsidRPr="00B92709" w:rsidRDefault="00B92709" w:rsidP="00B92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বাংলাদেশ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পানি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উন্নয়ন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বোর্ড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দিনাজপুর</w:t>
      </w:r>
      <w:proofErr w:type="spellEnd"/>
    </w:p>
    <w:p w:rsidR="00B92709" w:rsidRPr="00B92709" w:rsidRDefault="00B92709" w:rsidP="00B92709">
      <w:pPr>
        <w:spacing w:after="0" w:line="240" w:lineRule="auto"/>
        <w:jc w:val="center"/>
        <w:rPr>
          <w:rFonts w:ascii="Mangal" w:eastAsia="Times New Roman" w:hAnsi="Mangal" w:cs="Mangal"/>
          <w:sz w:val="24"/>
          <w:szCs w:val="24"/>
        </w:rPr>
      </w:pP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নির্বাহী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প্রকৌশলীর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দপ্তর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দিনাজপুর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পওর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বিভাগ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বাপাউবো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দিনাজপুর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সিটিজেন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চার্টার</w:t>
      </w:r>
      <w:proofErr w:type="spellEnd"/>
      <w:r w:rsidRPr="00B92709">
        <w:rPr>
          <w:rFonts w:ascii="Mangal" w:eastAsia="Times New Roman" w:hAnsi="Mangal" w:cs="Mangal"/>
          <w:sz w:val="24"/>
          <w:szCs w:val="24"/>
        </w:rPr>
        <w:t>।</w:t>
      </w:r>
    </w:p>
    <w:p w:rsidR="00B92709" w:rsidRPr="00B92709" w:rsidRDefault="00B92709" w:rsidP="00B92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0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2653"/>
        <w:gridCol w:w="1582"/>
        <w:gridCol w:w="981"/>
        <w:gridCol w:w="2782"/>
        <w:gridCol w:w="1675"/>
        <w:gridCol w:w="3240"/>
        <w:gridCol w:w="3518"/>
      </w:tblGrid>
      <w:tr w:rsidR="00B92709" w:rsidRPr="00B92709" w:rsidTr="00B92709">
        <w:trPr>
          <w:tblHeader/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২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৪</w:t>
            </w: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৮</w:t>
            </w:r>
          </w:p>
        </w:tc>
      </w:tr>
      <w:tr w:rsidR="00B92709" w:rsidRPr="00B92709" w:rsidTr="00B92709">
        <w:trPr>
          <w:tblHeader/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ক্রমিক</w:t>
            </w:r>
            <w:proofErr w:type="spellEnd"/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সেবার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প্রদানের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সর্বোচ্চ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সময়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প্রয়োজনীয়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কাগজপত্র</w:t>
            </w:r>
            <w:proofErr w:type="spellEnd"/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প্রয়োজনীয়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কাগজপত্র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ফরম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প্রাপ্তিস্থান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সেবামূল্য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পরিশোধ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পদ্ধতি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শাখার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নামসহ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দায়িত্বপ্রাপ্ত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কর্মকর্তার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পদবী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রূম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নম্বর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জেলা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কোড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অফিশিয়াল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টেলিফোন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ই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মেইল</w:t>
            </w:r>
            <w:proofErr w:type="spellEnd"/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উদ্র্ধতন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কর্মকর্তার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পদবী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রুম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নম্বর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জেলা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উপজেলা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কোড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অফিশিয়াল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টেলিফোন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ই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মেইল</w:t>
            </w:r>
            <w:proofErr w:type="spellEnd"/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০১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বন্যা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পূর্বাভাস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সতর্কীকরণ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দিবস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প্রযোজ্য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নহে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bCs/>
                <w:kern w:val="36"/>
                <w:sz w:val="20"/>
                <w:szCs w:val="20"/>
              </w:rPr>
              <w:t>প্রযোজ্য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bCs/>
                <w:kern w:val="36"/>
                <w:sz w:val="20"/>
                <w:szCs w:val="20"/>
              </w:rPr>
              <w:t>নহে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উপ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বিভাগীয়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প্রকেীশলী</w:t>
            </w:r>
            <w:proofErr w:type="spellEnd"/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দিনাজপুর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পওর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উপ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বিভাগ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বাপাউবো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দিনাজপুর</w:t>
            </w:r>
            <w:proofErr w:type="spellEnd"/>
            <w:r w:rsidRPr="00B92709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জেলা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কোড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নং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৫২০০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টেলিফোন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নং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০৫৩১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৬৪০১৫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নির্বাহী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প্রকৌশলীর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দপ্তর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দিনাজপুর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পওর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বিভাগ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বাপাউবো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দিনাজপুর</w:t>
            </w:r>
            <w:proofErr w:type="spellEnd"/>
            <w:r w:rsidRPr="00B92709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টেলিফোন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০৫৩১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৬৩২৫২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ইমেইল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-xen.dinajpurbwdb@yahoo.com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০২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নদী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ভাঙ্গন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রোধ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সম্পর্কিত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থেকে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৬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মাস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০৩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সম্পাদিত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তথ্য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কার্যদিবস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দাপ্তরিক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পত্র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প্রযোজ্য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নহে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০৪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চলামন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তথ্য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কার্যদিবস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দাপ্তরিক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পত্র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প্রযোজ্য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নহে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০৫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পানিনিয়ন্ত্রন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কাঠামো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পরিচালনা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রক্ষণাবেক্ষন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সংক্রান্ত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কার্যদিবস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প্রযোজ্য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নহে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প্রযোজ্য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নহে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০৬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সেচ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কার্যক্রম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সুবিথা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কার্যদিবস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জনপ্রতিনিধির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সিুপারিশসহ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পত্র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ডিও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পত্র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দাপ্তরিক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পত্র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প্রযোজ্য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নহে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অঞ্চলের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উপ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প্রধান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মুখ্য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সম্প্রসারণ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কর্মকর্তার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দপ্তর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অঞ্চলের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নির্বাহী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প্রকেীশলী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http://www.bwdb.gov.bd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অঞ্চলের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উপ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প্রধান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মুখ্য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সম্প্রসারণ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কর্মকর্তার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দপ্তর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অঞ্চলের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নির্বাহী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প্রকেীশলী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http://www.bwdb.gov.bd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০৭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পানি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ব্যবস্থাপনা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দল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সমিতি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ফেডারেশন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গঠন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নিবন্ধন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নাস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ফরমে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http://www.bwdb.gov.bd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প্রযোজ্য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নহে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০৮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কৃষক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প্রশিক্ষণ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৩০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দিন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প্রযোজ্য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নহে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প্রযোজ্য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নহে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০৯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ড্রেজিং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কাজ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কার্যদিবস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প্রেক্ষিতে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বাপাউবোর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সর্বশেষ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অনুমোদিত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রেট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সিডিউলে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বর্ণিত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ফি</w:t>
            </w:r>
            <w:proofErr w:type="spellEnd"/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http://www.bwdb.gov.bd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প্রধান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প্রকৌশলী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ড্রেজার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দপ্তর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আনছার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চেম্বার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,(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৬ষ্ঠ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তলা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মতিঝিল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ঢাকা</w:t>
            </w:r>
            <w:proofErr w:type="spellEnd"/>
            <w:r w:rsidRPr="00B92709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টেলিফোন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৯৫১২৭২৫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ee.dredger@bwdb.gov.bd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প্রধান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প্রকৌশলী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ড্রেজার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দপ্তর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আনছার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চেম্বার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৬ষ্ঠ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তলা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মতিঝিল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ঢাকা</w:t>
            </w:r>
            <w:proofErr w:type="spellEnd"/>
            <w:r w:rsidRPr="00B92709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টেলিফোন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৯৫১২৭২৫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ee.dredger@bwdb.gov.bd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১০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শিল্পপার্ক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কারখানা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আবাসন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এলাকা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পোর্ট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ইত্যাদি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স্থাপনের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জন্যে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নদী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অববাহিকা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নিচু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ভূমি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উন্নয়ন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তথা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ভরাট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করন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দিবস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প্রেক্ষিতে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বাপাউবোর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সর্বশেষ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অনুমোদিত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রেট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সিডিউলে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বর্ণিত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ফি</w:t>
            </w:r>
            <w:proofErr w:type="spellEnd"/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http://www.bwdb.gov.bd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১১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বাপাউবোর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প্রধান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তথ্য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প্রদানকারী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কর্মকর্তা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হিসেবে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তথ্য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সেবা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দিবস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তথ্য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অধিকার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আইন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২০০৯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ফরমে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প্রেক্ষিতে</w:t>
            </w:r>
            <w:proofErr w:type="spellEnd"/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www.infocom.gov.bd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তথ্যর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উপর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নির্ভরশীল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পরিচালক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প্রসেসিং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সেকশন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ওয়াপদা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ভবন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৭ম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তলা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বাপাউবো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ঢাকা</w:t>
            </w:r>
            <w:proofErr w:type="spellEnd"/>
            <w:r w:rsidRPr="00B92709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টেলিফোন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৯৫৮৬৪৮৩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dir.processing@bwdb.gov.bd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পরিচালক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প্রসেসিং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সেকশন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ওয়াপদা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ভবন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৭ম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তলা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বাপাউবো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ঢাকা</w:t>
            </w:r>
            <w:proofErr w:type="spellEnd"/>
            <w:r w:rsidRPr="00B92709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টেলিফোন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৯৫৮৬৪৮৩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dir.processing@bwdb.gov.bd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১২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পানি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বিজ্ঞান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তথ্য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উপাত্ত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সংগ্রহ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করন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কার্যদিবস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অনলাইনে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লিখিত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দাপ্তরিক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পত্র</w:t>
            </w:r>
            <w:proofErr w:type="spellEnd"/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www.hydrology.bwdb.gov.bd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www.hydrology.bwdb.gov.bd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বর্ণিত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ফি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নিয়ম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অনুযায়ী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অতিরিক্ত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প্রধান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প্রকৌশলী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পানি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বিজ্ঞান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ঢাকা</w:t>
            </w:r>
            <w:proofErr w:type="spellEnd"/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cehydrologybwdb@yahoo.com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অতিরিক্ত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প্রধান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প্রকৌশলী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পানি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বিজ্ঞান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ঢাকা</w:t>
            </w:r>
            <w:proofErr w:type="spellEnd"/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cehydrologybwdb@yahoo.com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১৩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বিল্ডিং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ডিজাইন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প্লানিং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সহ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বিভিন্ন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প্রজেক্ট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বাস্তবায়নে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এলাকার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সর্বোচ্চ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সর্বনিম্ন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পানির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সমতল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বৃষ্টিপাত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ঐতিহাসিক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তথ্য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উপাত্ত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সরবরাহ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৭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কার্যদিবস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অনলাইনে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লিখিত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দাপ্তরিক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পত্র</w:t>
            </w:r>
            <w:proofErr w:type="spellEnd"/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www.hydrology.bwdb.gov.bd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www.hydrology.bwdb.gov.bd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বর্ণিত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ফি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নিয়ম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অনুযায়ী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১৪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বার্ষিক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উন্নয়ন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কর্মসূচির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বাস্তবায়নঅগ্রগতি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সম্বলিত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সভার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কার্যপত্রসমূহ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সর্বসাধারনের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প্রকাশ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১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কার্যদিবস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দাপ্তরিক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পত্র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প্রযোজ্য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নহে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পরিচালক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প্রসেসিং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সেকশন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ওয়াপদা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ভবন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৭ম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তলা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বাপাউবো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ঢাকা</w:t>
            </w:r>
            <w:proofErr w:type="spellEnd"/>
            <w:r w:rsidRPr="00B92709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টেলিফোন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৯৫৮৬৪৮৩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dir.processing@bwdb.gov.bd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পরিচালক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প্রসেসিং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সেকশন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ওয়াপদা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ভবন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৭ম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তলা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বাপাউবো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ঢাকা</w:t>
            </w:r>
            <w:proofErr w:type="spellEnd"/>
            <w:r w:rsidRPr="00B92709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টেলিফোন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৯৫৮৬৪৮৩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dir.processing@bwdb.gov.bd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১৫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বিল্ডিং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ডিজাইন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প্লানিং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সহ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বিভিন্ন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প্রজেক্ট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বাস্তবায়নে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সংশ্লিষ্ট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এলাকার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সর্বোচ্চ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সর্বনিম্ন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পানির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সমতল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বৃষ্টিপাত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ঐতিহাসিক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তথ্য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উপাত্ত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সরবরাহ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৭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কার্যদিবস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অনলাইনে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লিখিত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দাপ্তরিক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পত্র</w:t>
            </w:r>
            <w:proofErr w:type="spellEnd"/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www.hydrology.bwdb.gov.bd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www.hydrology.bwdb.gov.bd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বর্ণিত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ফি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নিয়ম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অনুযায়ী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১৬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বন্যা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নিয়ন্ত্রণ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বাঁধ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নির্মাণ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পানি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নিষ্কাশন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অবকাঠামো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নির্মাণ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সেচ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সুবিধা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প্রদানের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সেচ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খাল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খনন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সাইফুন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একুইডাক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ব্যারেজ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স্লুইচ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গেইট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চেক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স্টাকচার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ইত্যাদি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নির্মান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নদী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ভাঙ্গন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প্রতিরোধে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বিভিন্ন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প্রতিরক্ষামুলক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কাজ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ডিপোজিট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ওয়ার্ক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হিসেবে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বাস্তাবায়ন</w:t>
            </w:r>
            <w:proofErr w:type="spellEnd"/>
            <w:r w:rsidRPr="00B92709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৭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কার্যদিবসের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মধ্যে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সিদ্ধান্ত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জানানো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হয়</w:t>
            </w:r>
            <w:proofErr w:type="spellEnd"/>
            <w:r w:rsidRPr="00B92709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জনপ্রতিনিধির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সিুপারিশসহ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পত্র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ডিও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পত্র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দাপ্তরিক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পত্র</w:t>
            </w:r>
            <w:proofErr w:type="spellEnd"/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www.bwdb.gov.bd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বাপাউবোর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সর্বশেষ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অনুমোদিত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রেট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সিডিউলে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২০১৪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বর্ণিত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ফি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নির্বাহী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প্রকৌশলীর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দিনাজপুর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পওর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বিভাগ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বাপাউবো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দিনাজপুর</w:t>
            </w:r>
            <w:proofErr w:type="spellEnd"/>
            <w:r w:rsidRPr="00B92709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টেলিফোন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০৫৩১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৬৩২৫২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ইমেইল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-xen.dinajpurbwdb@yahoo.com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তত্ত্বাবধায়ক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প্রকৌশলী</w:t>
            </w:r>
            <w:proofErr w:type="spellEnd"/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ঠাকুরগাঁও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পওর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সার্কেল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বাপাউবো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ঠাকুরগাঁও</w:t>
            </w:r>
            <w:proofErr w:type="spellEnd"/>
            <w:r w:rsidRPr="00B92709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টেলিফোন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০৫৬১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৫২৩৯৭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ফ্যাক্স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০৫৬১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৫২৩৯৭</w:t>
            </w:r>
          </w:p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ইমেইল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-se.thakurgon@bwdb.gov.bd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lastRenderedPageBreak/>
              <w:t>১৭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নদী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শাসন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নদীর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গতিপথ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রক্ষা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পরিদর্শন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ও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নদীকে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প্রবাহমান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রাখার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জন্য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কাজের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পরিমান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জায়গার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উপর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নির্ভর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সরকারী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সায়ত্বশাষিত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যে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কোন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সংস্থার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চাহিদা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মোতাবেক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প্রেক্ষিতে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আবেদনের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ফরম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পুরন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এবং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নির্ধারিত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ফি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এর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proofErr w:type="spellEnd"/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  <w:tr w:rsidR="00B92709" w:rsidRPr="00B92709" w:rsidTr="00B92709">
        <w:trPr>
          <w:tblCellSpacing w:w="7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১৮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জাতীয়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সংসদের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পানি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সম্পদ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মন্ত্রনালয়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সম্পর্কিত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বিভিন্ন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প্রশ্ন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নোটিশের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জবাব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প্রদান</w:t>
            </w:r>
            <w:proofErr w:type="spell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৩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৫</w:t>
            </w:r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কার্যদিবস</w:t>
            </w:r>
            <w:proofErr w:type="spellEnd"/>
          </w:p>
        </w:tc>
        <w:tc>
          <w:tcPr>
            <w:tcW w:w="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জাতীয়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সংসদের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চাহিদা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পানি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সম্পদ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মন্ত্রনালয়ের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মাধ্যমেপ্রাপ্তির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তথ্য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সংগ্রহ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পূর্বক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পানি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সম্পদ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মন্ত্রনালয়ের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মাধ্যমে</w:t>
            </w:r>
            <w:proofErr w:type="spellEnd"/>
            <w:r w:rsidRPr="00B92709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প্রযোজ্য</w:t>
            </w:r>
            <w:proofErr w:type="spellEnd"/>
            <w:r w:rsidRPr="00B92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নহে</w:t>
            </w:r>
            <w:proofErr w:type="spellEnd"/>
            <w:r w:rsidRPr="00B92709">
              <w:rPr>
                <w:rFonts w:ascii="Mangal" w:eastAsia="Times New Roman" w:hAnsi="Mangal" w:cs="Mangal"/>
                <w:sz w:val="20"/>
                <w:szCs w:val="20"/>
              </w:rPr>
              <w:t>।</w:t>
            </w:r>
          </w:p>
        </w:tc>
        <w:tc>
          <w:tcPr>
            <w:tcW w:w="3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  <w:tc>
          <w:tcPr>
            <w:tcW w:w="3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709" w:rsidRPr="00B92709" w:rsidRDefault="00B92709" w:rsidP="00B92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709">
              <w:rPr>
                <w:rFonts w:ascii="Vrinda" w:eastAsia="Times New Roman" w:hAnsi="Vrinda" w:cs="Vrinda"/>
                <w:sz w:val="20"/>
                <w:szCs w:val="20"/>
              </w:rPr>
              <w:t>ঐ</w:t>
            </w:r>
          </w:p>
        </w:tc>
      </w:tr>
    </w:tbl>
    <w:p w:rsidR="00B92709" w:rsidRPr="00B92709" w:rsidRDefault="00B92709" w:rsidP="00B9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709" w:rsidRPr="00B92709" w:rsidRDefault="00B92709" w:rsidP="00B9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709" w:rsidRPr="00B92709" w:rsidRDefault="00B92709" w:rsidP="00B9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709" w:rsidRPr="00B92709" w:rsidRDefault="00B92709" w:rsidP="00B92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নির্বাহী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প্রকৌশলী</w:t>
      </w:r>
      <w:proofErr w:type="spellEnd"/>
    </w:p>
    <w:p w:rsidR="00B92709" w:rsidRPr="00B92709" w:rsidRDefault="00B92709" w:rsidP="00B92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দিনাজপুর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পওর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বিভাগ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2709" w:rsidRPr="00B92709" w:rsidRDefault="00B92709" w:rsidP="00B92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বাপাউবো</w:t>
      </w:r>
      <w:proofErr w:type="spellEnd"/>
      <w:r w:rsidRPr="00B927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2709">
        <w:rPr>
          <w:rFonts w:ascii="Vrinda" w:eastAsia="Times New Roman" w:hAnsi="Vrinda" w:cs="Vrinda"/>
          <w:sz w:val="24"/>
          <w:szCs w:val="24"/>
        </w:rPr>
        <w:t>দিনাজপুর</w:t>
      </w:r>
      <w:proofErr w:type="spellEnd"/>
      <w:r w:rsidRPr="00B92709">
        <w:rPr>
          <w:rFonts w:ascii="Mangal" w:eastAsia="Times New Roman" w:hAnsi="Mangal" w:cs="Mangal"/>
          <w:sz w:val="24"/>
          <w:szCs w:val="24"/>
        </w:rPr>
        <w:t>।</w:t>
      </w:r>
    </w:p>
    <w:p w:rsidR="00B92709" w:rsidRPr="00B92709" w:rsidRDefault="00B92709" w:rsidP="00B9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709" w:rsidRPr="00B92709" w:rsidRDefault="00B92709" w:rsidP="00B9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14B" w:rsidRPr="00B92709" w:rsidRDefault="00E4614B" w:rsidP="00B92709">
      <w:pPr>
        <w:spacing w:after="0"/>
        <w:rPr>
          <w:sz w:val="24"/>
          <w:szCs w:val="24"/>
        </w:rPr>
      </w:pPr>
    </w:p>
    <w:sectPr w:rsidR="00E4614B" w:rsidRPr="00B92709" w:rsidSect="00B92709">
      <w:pgSz w:w="20160" w:h="12240" w:orient="landscape" w:code="5"/>
      <w:pgMar w:top="1008" w:right="1440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2709"/>
    <w:rsid w:val="007D374B"/>
    <w:rsid w:val="007E5836"/>
    <w:rsid w:val="009F5E7B"/>
    <w:rsid w:val="00B92709"/>
    <w:rsid w:val="00E4614B"/>
    <w:rsid w:val="00FF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SutonnyMJ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4B"/>
  </w:style>
  <w:style w:type="paragraph" w:styleId="Heading1">
    <w:name w:val="heading 1"/>
    <w:basedOn w:val="Normal"/>
    <w:link w:val="Heading1Char"/>
    <w:uiPriority w:val="9"/>
    <w:qFormat/>
    <w:rsid w:val="00B92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7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2019-03-31T11:02:00Z</dcterms:created>
  <dcterms:modified xsi:type="dcterms:W3CDTF">2019-03-31T11:10:00Z</dcterms:modified>
</cp:coreProperties>
</file>