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B2" w:rsidRPr="00A15160" w:rsidRDefault="007C35B2" w:rsidP="007C35B2">
      <w:pPr>
        <w:pStyle w:val="Heading6"/>
        <w:spacing w:after="0"/>
        <w:jc w:val="center"/>
        <w:rPr>
          <w:rFonts w:ascii="Nikosh" w:hAnsi="Nikosh" w:cs="Nikosh"/>
          <w:sz w:val="28"/>
          <w:szCs w:val="28"/>
        </w:rPr>
      </w:pPr>
      <w:r w:rsidRPr="00A15160">
        <w:rPr>
          <w:rFonts w:ascii="Nikosh" w:hAnsi="Nikosh" w:cs="Nikosh"/>
          <w:sz w:val="28"/>
          <w:szCs w:val="28"/>
          <w:cs/>
          <w:lang w:bidi="bn-IN"/>
        </w:rPr>
        <w:t>গনপ্রজাতন্ত্রী বাংলাদেশ সরকার</w:t>
      </w:r>
    </w:p>
    <w:p w:rsidR="007C35B2" w:rsidRPr="00A15160" w:rsidRDefault="007C35B2" w:rsidP="007C35B2">
      <w:pPr>
        <w:spacing w:after="0" w:line="240" w:lineRule="auto"/>
        <w:jc w:val="center"/>
        <w:rPr>
          <w:rFonts w:ascii="Nikosh" w:hAnsi="Nikosh" w:cs="Nikosh"/>
          <w:sz w:val="28"/>
          <w:szCs w:val="28"/>
          <w:lang w:val="en-AU"/>
        </w:rPr>
      </w:pPr>
      <w:r w:rsidRPr="00A15160">
        <w:rPr>
          <w:rFonts w:ascii="Nikosh" w:hAnsi="Nikosh" w:cs="Nikosh"/>
          <w:sz w:val="28"/>
          <w:szCs w:val="28"/>
          <w:cs/>
          <w:lang w:val="en-AU" w:bidi="bn-IN"/>
        </w:rPr>
        <w:t>জেলা</w:t>
      </w:r>
      <w:r w:rsidRPr="00A15160">
        <w:rPr>
          <w:rFonts w:ascii="Nikosh" w:hAnsi="Nikosh" w:cs="Nikosh"/>
          <w:sz w:val="28"/>
          <w:szCs w:val="28"/>
          <w:lang w:val="en-AU"/>
        </w:rPr>
        <w:t xml:space="preserve"> </w:t>
      </w:r>
      <w:r w:rsidRPr="00A15160">
        <w:rPr>
          <w:rFonts w:ascii="Nikosh" w:hAnsi="Nikosh" w:cs="Nikosh"/>
          <w:sz w:val="28"/>
          <w:szCs w:val="28"/>
          <w:cs/>
          <w:lang w:val="en-AU" w:bidi="bn-IN"/>
        </w:rPr>
        <w:t>প্রশাসকের</w:t>
      </w:r>
      <w:r w:rsidRPr="00A15160">
        <w:rPr>
          <w:rFonts w:ascii="Nikosh" w:hAnsi="Nikosh" w:cs="Nikosh"/>
          <w:sz w:val="28"/>
          <w:szCs w:val="28"/>
          <w:lang w:val="en-AU"/>
        </w:rPr>
        <w:t xml:space="preserve"> </w:t>
      </w:r>
      <w:r w:rsidRPr="00A15160">
        <w:rPr>
          <w:rFonts w:ascii="Nikosh" w:hAnsi="Nikosh" w:cs="Nikosh"/>
          <w:sz w:val="28"/>
          <w:szCs w:val="28"/>
          <w:cs/>
          <w:lang w:val="en-AU" w:bidi="bn-IN"/>
        </w:rPr>
        <w:t>কার্যালয়</w:t>
      </w:r>
      <w:r w:rsidRPr="00A15160">
        <w:rPr>
          <w:rFonts w:ascii="Nikosh" w:hAnsi="Nikosh" w:cs="Nikosh"/>
          <w:sz w:val="28"/>
          <w:szCs w:val="28"/>
          <w:lang w:val="en-AU"/>
        </w:rPr>
        <w:t xml:space="preserve">, </w:t>
      </w:r>
      <w:r w:rsidRPr="00A15160">
        <w:rPr>
          <w:rFonts w:ascii="Nikosh" w:hAnsi="Nikosh" w:cs="Nikosh"/>
          <w:sz w:val="28"/>
          <w:szCs w:val="28"/>
          <w:cs/>
          <w:lang w:val="en-AU" w:bidi="bn-IN"/>
        </w:rPr>
        <w:t>ঠাকুরগাঁও</w:t>
      </w:r>
    </w:p>
    <w:p w:rsidR="007C35B2" w:rsidRPr="00A15160" w:rsidRDefault="007C35B2" w:rsidP="007C35B2">
      <w:pPr>
        <w:spacing w:after="0" w:line="240" w:lineRule="auto"/>
        <w:jc w:val="center"/>
        <w:rPr>
          <w:rFonts w:ascii="Nikosh" w:hAnsi="Nikosh" w:cs="Nikosh"/>
          <w:sz w:val="28"/>
          <w:szCs w:val="28"/>
          <w:lang w:val="en-AU"/>
        </w:rPr>
      </w:pPr>
      <w:r w:rsidRPr="00A15160">
        <w:rPr>
          <w:rFonts w:ascii="Nikosh" w:hAnsi="Nikosh" w:cs="Nikosh"/>
          <w:sz w:val="28"/>
          <w:szCs w:val="28"/>
          <w:lang w:val="en-AU"/>
        </w:rPr>
        <w:t>(</w:t>
      </w:r>
      <w:r w:rsidRPr="00A15160">
        <w:rPr>
          <w:rFonts w:ascii="Nikosh" w:hAnsi="Nikosh" w:cs="Nikosh"/>
          <w:sz w:val="28"/>
          <w:szCs w:val="28"/>
          <w:cs/>
          <w:lang w:val="en-AU" w:bidi="bn-IN"/>
        </w:rPr>
        <w:t>আইসিটি</w:t>
      </w:r>
      <w:r w:rsidRPr="00A15160">
        <w:rPr>
          <w:rFonts w:ascii="Nikosh" w:hAnsi="Nikosh" w:cs="Nikosh"/>
          <w:sz w:val="28"/>
          <w:szCs w:val="28"/>
          <w:lang w:val="en-AU"/>
        </w:rPr>
        <w:t xml:space="preserve"> </w:t>
      </w:r>
      <w:r w:rsidRPr="00A15160">
        <w:rPr>
          <w:rFonts w:ascii="Nikosh" w:hAnsi="Nikosh" w:cs="Nikosh"/>
          <w:sz w:val="28"/>
          <w:szCs w:val="28"/>
          <w:cs/>
          <w:lang w:val="en-AU" w:bidi="bn-IN"/>
        </w:rPr>
        <w:t>শাখা</w:t>
      </w:r>
      <w:r w:rsidRPr="00A15160">
        <w:rPr>
          <w:rFonts w:ascii="Nikosh" w:hAnsi="Nikosh" w:cs="Nikosh"/>
          <w:sz w:val="28"/>
          <w:szCs w:val="28"/>
          <w:lang w:val="en-AU"/>
        </w:rPr>
        <w:t>)</w:t>
      </w:r>
    </w:p>
    <w:p w:rsidR="007C35B2" w:rsidRPr="00A15160" w:rsidRDefault="00AC3F30" w:rsidP="007C35B2">
      <w:pPr>
        <w:spacing w:after="0" w:line="240" w:lineRule="auto"/>
        <w:jc w:val="center"/>
        <w:rPr>
          <w:rFonts w:ascii="Nikosh" w:hAnsi="Nikosh" w:cs="Nikosh"/>
          <w:sz w:val="20"/>
          <w:szCs w:val="28"/>
          <w:lang w:val="en-AU"/>
        </w:rPr>
      </w:pPr>
      <w:hyperlink r:id="rId7" w:history="1">
        <w:r w:rsidR="007C35B2" w:rsidRPr="00A15160">
          <w:rPr>
            <w:rStyle w:val="Hyperlink"/>
            <w:rFonts w:ascii="Nikosh" w:hAnsi="Nikosh" w:cs="Nikosh"/>
            <w:sz w:val="20"/>
            <w:szCs w:val="28"/>
            <w:lang w:val="en-AU"/>
          </w:rPr>
          <w:t>www.thakurgaon.gov.bd</w:t>
        </w:r>
      </w:hyperlink>
    </w:p>
    <w:p w:rsidR="007C35B2" w:rsidRPr="0086588A" w:rsidRDefault="007C35B2" w:rsidP="007C35B2">
      <w:pPr>
        <w:spacing w:after="0" w:line="240" w:lineRule="auto"/>
        <w:jc w:val="center"/>
        <w:rPr>
          <w:rFonts w:ascii="Nikosh" w:hAnsi="Nikosh" w:cs="Nikosh"/>
          <w:sz w:val="28"/>
          <w:szCs w:val="28"/>
          <w:lang w:val="en-AU"/>
        </w:rPr>
      </w:pPr>
    </w:p>
    <w:p w:rsidR="007C35B2" w:rsidRPr="007C35B2" w:rsidRDefault="007C35B2" w:rsidP="008E498D">
      <w:pPr>
        <w:spacing w:after="0"/>
        <w:ind w:left="2160"/>
        <w:rPr>
          <w:rFonts w:ascii="Nikosh" w:hAnsi="Nikosh" w:cs="Nikosh"/>
          <w:b/>
          <w:sz w:val="26"/>
          <w:szCs w:val="26"/>
          <w:lang w:val="en-AU"/>
        </w:rPr>
      </w:pPr>
      <w:r w:rsidRPr="007C35B2">
        <w:rPr>
          <w:rFonts w:ascii="Nikosh" w:hAnsi="Nikosh" w:cs="Nikosh"/>
          <w:b/>
          <w:bCs/>
          <w:sz w:val="26"/>
          <w:szCs w:val="26"/>
          <w:cs/>
          <w:lang w:val="en-AU" w:bidi="bn-IN"/>
        </w:rPr>
        <w:t>ভিশন</w:t>
      </w:r>
      <w:r w:rsidRPr="007C35B2">
        <w:rPr>
          <w:rFonts w:ascii="Nikosh" w:hAnsi="Nikosh" w:cs="Nikosh"/>
          <w:b/>
          <w:sz w:val="26"/>
          <w:szCs w:val="26"/>
          <w:lang w:val="en-AU"/>
        </w:rPr>
        <w:t xml:space="preserve"> : </w:t>
      </w:r>
      <w:r w:rsidRPr="007C35B2">
        <w:rPr>
          <w:rFonts w:ascii="Nikosh" w:hAnsi="Nikosh" w:cs="Nikosh"/>
          <w:b/>
          <w:bCs/>
          <w:sz w:val="26"/>
          <w:szCs w:val="26"/>
          <w:cs/>
          <w:lang w:val="en-AU" w:bidi="bn-IN"/>
        </w:rPr>
        <w:t>২০২১</w:t>
      </w:r>
      <w:r w:rsidRPr="007C35B2">
        <w:rPr>
          <w:rFonts w:ascii="Nikosh" w:hAnsi="Nikosh" w:cs="Nikosh"/>
          <w:b/>
          <w:sz w:val="26"/>
          <w:szCs w:val="26"/>
          <w:lang w:val="en-AU"/>
        </w:rPr>
        <w:t xml:space="preserve"> </w:t>
      </w:r>
      <w:r w:rsidRPr="007C35B2">
        <w:rPr>
          <w:rFonts w:ascii="Nikosh" w:hAnsi="Nikosh" w:cs="Nikosh"/>
          <w:b/>
          <w:bCs/>
          <w:sz w:val="26"/>
          <w:szCs w:val="26"/>
          <w:cs/>
          <w:lang w:val="en-AU" w:bidi="bn-IN"/>
        </w:rPr>
        <w:t>সালের</w:t>
      </w:r>
      <w:r w:rsidRPr="007C35B2">
        <w:rPr>
          <w:rFonts w:ascii="Nikosh" w:hAnsi="Nikosh" w:cs="Nikosh"/>
          <w:b/>
          <w:sz w:val="26"/>
          <w:szCs w:val="26"/>
          <w:lang w:val="en-AU"/>
        </w:rPr>
        <w:t xml:space="preserve"> </w:t>
      </w:r>
      <w:r w:rsidRPr="007C35B2">
        <w:rPr>
          <w:rFonts w:ascii="Nikosh" w:hAnsi="Nikosh" w:cs="Nikosh"/>
          <w:b/>
          <w:bCs/>
          <w:sz w:val="26"/>
          <w:szCs w:val="26"/>
          <w:cs/>
          <w:lang w:val="en-AU" w:bidi="bn-IN"/>
        </w:rPr>
        <w:t>মধ্যে</w:t>
      </w:r>
      <w:r w:rsidRPr="007C35B2">
        <w:rPr>
          <w:rFonts w:ascii="Nikosh" w:hAnsi="Nikosh" w:cs="Nikosh"/>
          <w:b/>
          <w:sz w:val="26"/>
          <w:szCs w:val="26"/>
          <w:lang w:val="en-AU"/>
        </w:rPr>
        <w:t xml:space="preserve"> </w:t>
      </w:r>
      <w:r w:rsidRPr="007C35B2">
        <w:rPr>
          <w:rFonts w:ascii="Nikosh" w:hAnsi="Nikosh" w:cs="Nikosh"/>
          <w:b/>
          <w:bCs/>
          <w:sz w:val="26"/>
          <w:szCs w:val="26"/>
          <w:cs/>
          <w:lang w:val="en-AU" w:bidi="bn-IN"/>
        </w:rPr>
        <w:t>বাল্যবিবাহ</w:t>
      </w:r>
      <w:r w:rsidRPr="007C35B2">
        <w:rPr>
          <w:rFonts w:ascii="Nikosh" w:hAnsi="Nikosh" w:cs="Nikosh"/>
          <w:b/>
          <w:sz w:val="26"/>
          <w:szCs w:val="26"/>
          <w:lang w:val="en-AU"/>
        </w:rPr>
        <w:t xml:space="preserve"> </w:t>
      </w:r>
      <w:r w:rsidRPr="007C35B2">
        <w:rPr>
          <w:rFonts w:ascii="Nikosh" w:hAnsi="Nikosh" w:cs="Nikosh"/>
          <w:b/>
          <w:bCs/>
          <w:sz w:val="26"/>
          <w:szCs w:val="26"/>
          <w:cs/>
          <w:lang w:val="en-AU" w:bidi="bn-IN"/>
        </w:rPr>
        <w:t>মুক্ত</w:t>
      </w:r>
      <w:r w:rsidRPr="007C35B2">
        <w:rPr>
          <w:rFonts w:ascii="Nikosh" w:hAnsi="Nikosh" w:cs="Nikosh"/>
          <w:b/>
          <w:sz w:val="26"/>
          <w:szCs w:val="26"/>
          <w:lang w:val="en-AU"/>
        </w:rPr>
        <w:t xml:space="preserve"> </w:t>
      </w:r>
      <w:r w:rsidRPr="007C35B2">
        <w:rPr>
          <w:rFonts w:ascii="Nikosh" w:hAnsi="Nikosh" w:cs="Nikosh"/>
          <w:b/>
          <w:bCs/>
          <w:sz w:val="26"/>
          <w:szCs w:val="26"/>
          <w:cs/>
          <w:lang w:val="en-AU" w:bidi="bn-IN"/>
        </w:rPr>
        <w:t>ঠাকুরগাঁও</w:t>
      </w:r>
      <w:r w:rsidRPr="007C35B2">
        <w:rPr>
          <w:rFonts w:ascii="Nikosh" w:hAnsi="Nikosh" w:cs="Nikosh"/>
          <w:b/>
          <w:sz w:val="26"/>
          <w:szCs w:val="26"/>
          <w:lang w:val="en-AU"/>
        </w:rPr>
        <w:t xml:space="preserve"> </w:t>
      </w:r>
      <w:r w:rsidRPr="007C35B2">
        <w:rPr>
          <w:rFonts w:ascii="Nikosh" w:hAnsi="Nikosh" w:cs="Nikosh"/>
          <w:b/>
          <w:bCs/>
          <w:sz w:val="26"/>
          <w:szCs w:val="26"/>
          <w:cs/>
          <w:lang w:val="en-AU" w:bidi="bn-IN"/>
        </w:rPr>
        <w:t>জেলা</w:t>
      </w:r>
    </w:p>
    <w:p w:rsidR="007C35B2" w:rsidRPr="007C35B2" w:rsidRDefault="007C35B2" w:rsidP="008E498D">
      <w:pPr>
        <w:pStyle w:val="Heading6"/>
        <w:spacing w:after="0" w:line="276" w:lineRule="auto"/>
        <w:ind w:left="2160"/>
        <w:jc w:val="left"/>
        <w:rPr>
          <w:rFonts w:ascii="Nikosh" w:hAnsi="Nikosh" w:cs="Nikosh"/>
          <w:sz w:val="26"/>
          <w:szCs w:val="26"/>
        </w:rPr>
      </w:pPr>
    </w:p>
    <w:p w:rsidR="007C35B2" w:rsidRPr="007C35B2" w:rsidRDefault="007C35B2" w:rsidP="008E498D">
      <w:pPr>
        <w:spacing w:after="0"/>
        <w:ind w:left="2160"/>
        <w:rPr>
          <w:rFonts w:ascii="Nikosh" w:hAnsi="Nikosh" w:cs="Nikosh"/>
          <w:b/>
          <w:sz w:val="36"/>
          <w:szCs w:val="26"/>
          <w:lang w:bidi="bn-IN"/>
        </w:rPr>
      </w:pPr>
      <w:r w:rsidRPr="007C35B2">
        <w:rPr>
          <w:rFonts w:ascii="Nikosh" w:hAnsi="Nikosh" w:cs="Nikosh"/>
          <w:b/>
          <w:sz w:val="36"/>
          <w:szCs w:val="26"/>
          <w:cs/>
          <w:lang w:bidi="bn-IN"/>
        </w:rPr>
        <w:t>মিশন</w:t>
      </w:r>
      <w:r w:rsidR="005160A4">
        <w:rPr>
          <w:rFonts w:ascii="Nikosh" w:hAnsi="Nikosh" w:cs="Nikosh"/>
          <w:b/>
          <w:sz w:val="36"/>
          <w:szCs w:val="26"/>
          <w:lang w:bidi="bn-IN"/>
        </w:rPr>
        <w:t xml:space="preserve"> :</w:t>
      </w:r>
    </w:p>
    <w:p w:rsidR="007C35B2" w:rsidRPr="007C35B2" w:rsidRDefault="007C35B2" w:rsidP="008E498D">
      <w:pPr>
        <w:spacing w:after="0"/>
        <w:ind w:left="2880"/>
        <w:rPr>
          <w:rFonts w:ascii="Nikosh" w:hAnsi="Nikosh" w:cs="Nikosh"/>
          <w:sz w:val="26"/>
          <w:szCs w:val="26"/>
          <w:lang w:bidi="bn-IN"/>
        </w:rPr>
      </w:pPr>
      <w:r w:rsidRPr="007C35B2">
        <w:rPr>
          <w:rFonts w:ascii="Nikosh" w:hAnsi="Nikosh" w:cs="Nikosh"/>
          <w:sz w:val="26"/>
          <w:szCs w:val="26"/>
          <w:cs/>
          <w:lang w:bidi="bn-IN"/>
        </w:rPr>
        <w:t>অনিবন্ধিত বিবাহ সম্পাদনকারিগণসহ সংশ্লিষ্ট ব্যক্তি প্রতিষ্ঠানের মাধ্যমে সকল চলমান বিবাহকে নিবন্ধনের আওতায় নিয়ে এসে মাননীয় প্রধানমন্ত্রীর  প্রতিশ্রুতি অনুযায়ী  (১)</w:t>
      </w:r>
      <w:r w:rsidRPr="007C35B2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7C35B2">
        <w:rPr>
          <w:rFonts w:ascii="Nikosh" w:hAnsi="Nikosh" w:cs="Nikosh"/>
          <w:sz w:val="26"/>
          <w:szCs w:val="26"/>
          <w:cs/>
          <w:lang w:bidi="bn-IN"/>
        </w:rPr>
        <w:t>২০২১ সালের মধ্যে  ১৫ বছরের নিচের বিয়ের হার শূন্যে এবং (২)</w:t>
      </w:r>
      <w:r w:rsidRPr="007C35B2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7C35B2">
        <w:rPr>
          <w:rFonts w:ascii="Nikosh" w:hAnsi="Nikosh" w:cs="Nikosh"/>
          <w:sz w:val="26"/>
          <w:szCs w:val="26"/>
          <w:cs/>
          <w:lang w:bidi="bn-IN"/>
        </w:rPr>
        <w:t>১৫-১৮ বছর বয়সীদের  বিবাহের হার এক তৃতীয়াংশে (১/৩ ) নামিয়ে আনা।</w:t>
      </w:r>
    </w:p>
    <w:p w:rsidR="007C35B2" w:rsidRPr="007C35B2" w:rsidRDefault="007C35B2" w:rsidP="008E498D">
      <w:pPr>
        <w:spacing w:after="0"/>
        <w:ind w:left="2160"/>
        <w:rPr>
          <w:rFonts w:ascii="Nikosh" w:hAnsi="Nikosh" w:cs="Nikosh"/>
          <w:sz w:val="26"/>
          <w:szCs w:val="26"/>
          <w:lang w:bidi="bn-IN"/>
        </w:rPr>
      </w:pPr>
    </w:p>
    <w:p w:rsidR="007C35B2" w:rsidRPr="005160A4" w:rsidRDefault="005160A4" w:rsidP="008E498D">
      <w:pPr>
        <w:spacing w:after="0"/>
        <w:ind w:left="2160"/>
        <w:rPr>
          <w:rFonts w:ascii="Nikosh" w:hAnsi="Nikosh" w:cs="Nikosh"/>
          <w:b/>
          <w:sz w:val="26"/>
          <w:szCs w:val="26"/>
          <w:cs/>
          <w:lang w:bidi="bn-IN"/>
        </w:rPr>
      </w:pPr>
      <w:r w:rsidRPr="005160A4">
        <w:rPr>
          <w:rFonts w:ascii="Nikosh" w:hAnsi="Nikosh" w:cs="Nikosh"/>
          <w:b/>
          <w:sz w:val="26"/>
          <w:szCs w:val="26"/>
          <w:cs/>
          <w:lang w:bidi="bn-IN"/>
        </w:rPr>
        <w:t>উদ্দেশ্য :</w:t>
      </w:r>
    </w:p>
    <w:p w:rsidR="007C35B2" w:rsidRPr="007C35B2" w:rsidRDefault="007C35B2" w:rsidP="008E498D">
      <w:pPr>
        <w:spacing w:after="0"/>
        <w:ind w:left="2880"/>
        <w:rPr>
          <w:rFonts w:ascii="Nikosh" w:hAnsi="Nikosh" w:cs="Nikosh"/>
          <w:sz w:val="26"/>
          <w:szCs w:val="26"/>
          <w:lang w:bidi="bn-IN"/>
        </w:rPr>
      </w:pPr>
      <w:r w:rsidRPr="007C35B2">
        <w:rPr>
          <w:rFonts w:ascii="Nikosh" w:hAnsi="Nikosh" w:cs="Nikosh"/>
          <w:sz w:val="26"/>
          <w:szCs w:val="26"/>
          <w:cs/>
          <w:lang w:bidi="bn-IN"/>
        </w:rPr>
        <w:t>১। বিবাহ সম্পন্নকারীদের দক্ষতা বৃদ্ধি,</w:t>
      </w:r>
    </w:p>
    <w:p w:rsidR="007C35B2" w:rsidRPr="007C35B2" w:rsidRDefault="007C35B2" w:rsidP="008E498D">
      <w:pPr>
        <w:spacing w:after="0"/>
        <w:ind w:left="2880"/>
        <w:rPr>
          <w:rFonts w:ascii="Nikosh" w:hAnsi="Nikosh" w:cs="Nikosh"/>
          <w:sz w:val="26"/>
          <w:szCs w:val="26"/>
          <w:cs/>
          <w:lang w:bidi="bn-IN"/>
        </w:rPr>
      </w:pPr>
      <w:r w:rsidRPr="007C35B2">
        <w:rPr>
          <w:rFonts w:ascii="Nikosh" w:hAnsi="Nikosh" w:cs="Nikosh"/>
          <w:sz w:val="26"/>
          <w:szCs w:val="26"/>
          <w:cs/>
          <w:lang w:bidi="bn-IN"/>
        </w:rPr>
        <w:t>২</w:t>
      </w:r>
      <w:r w:rsidRPr="007C35B2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r w:rsidRPr="007C35B2">
        <w:rPr>
          <w:rFonts w:ascii="Nikosh" w:hAnsi="Nikosh" w:cs="Nikosh"/>
          <w:sz w:val="26"/>
          <w:szCs w:val="26"/>
          <w:cs/>
          <w:lang w:bidi="bn-IN"/>
        </w:rPr>
        <w:t>চলমান বিবাহ নিবন্ধনের হারবৃদ্ধি,</w:t>
      </w:r>
    </w:p>
    <w:p w:rsidR="007C35B2" w:rsidRPr="007C35B2" w:rsidRDefault="007C35B2" w:rsidP="008E498D">
      <w:pPr>
        <w:spacing w:after="0"/>
        <w:ind w:left="2880"/>
        <w:rPr>
          <w:rFonts w:ascii="Nikosh" w:hAnsi="Nikosh" w:cs="Nikosh"/>
          <w:sz w:val="26"/>
          <w:szCs w:val="26"/>
          <w:cs/>
          <w:lang w:bidi="bn-IN"/>
        </w:rPr>
      </w:pPr>
      <w:r w:rsidRPr="007C35B2">
        <w:rPr>
          <w:rFonts w:ascii="Nikosh" w:hAnsi="Nikosh" w:cs="Nikosh"/>
          <w:sz w:val="26"/>
          <w:szCs w:val="26"/>
          <w:cs/>
          <w:lang w:bidi="bn-IN"/>
        </w:rPr>
        <w:t>৩</w:t>
      </w:r>
      <w:r w:rsidRPr="007C35B2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r w:rsidRPr="007C35B2">
        <w:rPr>
          <w:rFonts w:ascii="Nikosh" w:hAnsi="Nikosh" w:cs="Nikosh"/>
          <w:sz w:val="26"/>
          <w:szCs w:val="26"/>
          <w:cs/>
          <w:lang w:bidi="bn-IN"/>
        </w:rPr>
        <w:t>বাল্যবিবাহ প্রতিরোধে  মনিটরিং  এন্ড ইভালুয়েশন ব্যবস্থা জোরদারকরণ,</w:t>
      </w:r>
    </w:p>
    <w:p w:rsidR="007C35B2" w:rsidRPr="007C35B2" w:rsidRDefault="007C35B2" w:rsidP="008E498D">
      <w:pPr>
        <w:spacing w:after="0"/>
        <w:ind w:left="2880"/>
        <w:rPr>
          <w:rFonts w:ascii="Nikosh" w:hAnsi="Nikosh" w:cs="Nikosh"/>
          <w:sz w:val="26"/>
          <w:szCs w:val="26"/>
          <w:lang w:bidi="bn-IN"/>
        </w:rPr>
      </w:pPr>
      <w:r w:rsidRPr="007C35B2">
        <w:rPr>
          <w:rFonts w:ascii="Nikosh" w:hAnsi="Nikosh" w:cs="Nikosh"/>
          <w:sz w:val="26"/>
          <w:szCs w:val="26"/>
          <w:cs/>
          <w:lang w:bidi="bn-IN"/>
        </w:rPr>
        <w:t>৪</w:t>
      </w:r>
      <w:r w:rsidRPr="007C35B2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r w:rsidRPr="007C35B2">
        <w:rPr>
          <w:rFonts w:ascii="Nikosh" w:hAnsi="Nikosh" w:cs="Nikosh"/>
          <w:sz w:val="26"/>
          <w:szCs w:val="26"/>
          <w:cs/>
          <w:lang w:bidi="bn-IN"/>
        </w:rPr>
        <w:t>বাল্যবিবাহ প্রতিরোধে জনসচেতনা বৃদ্ধি, এবং</w:t>
      </w:r>
    </w:p>
    <w:p w:rsidR="007C35B2" w:rsidRPr="007C35B2" w:rsidRDefault="007C35B2" w:rsidP="008E498D">
      <w:pPr>
        <w:spacing w:after="0"/>
        <w:ind w:left="2880"/>
        <w:rPr>
          <w:rFonts w:ascii="Nikosh" w:hAnsi="Nikosh" w:cs="Nikosh"/>
          <w:sz w:val="26"/>
          <w:szCs w:val="26"/>
          <w:lang w:bidi="bn-IN"/>
        </w:rPr>
      </w:pPr>
      <w:r w:rsidRPr="007C35B2">
        <w:rPr>
          <w:rFonts w:ascii="Nikosh" w:hAnsi="Nikosh" w:cs="Nikosh"/>
          <w:sz w:val="26"/>
          <w:szCs w:val="26"/>
          <w:cs/>
          <w:lang w:bidi="bn-IN"/>
        </w:rPr>
        <w:t>৫</w:t>
      </w:r>
      <w:r w:rsidRPr="007C35B2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r w:rsidRPr="007C35B2">
        <w:rPr>
          <w:rFonts w:ascii="Nikosh" w:hAnsi="Nikosh" w:cs="Nikosh"/>
          <w:sz w:val="26"/>
          <w:szCs w:val="26"/>
          <w:cs/>
          <w:lang w:bidi="bn-IN"/>
        </w:rPr>
        <w:t>বাল্য বিবাহ নিরোধ আইন বিধি বিধান প্রয়োগজোরদারকরণ</w:t>
      </w:r>
      <w:r w:rsidRPr="007C35B2">
        <w:rPr>
          <w:rFonts w:ascii="Nikosh" w:hAnsi="Nikosh" w:cs="Nikosh"/>
          <w:sz w:val="26"/>
          <w:szCs w:val="26"/>
          <w:cs/>
          <w:lang w:bidi="hi-IN"/>
        </w:rPr>
        <w:t xml:space="preserve"> ।</w:t>
      </w:r>
    </w:p>
    <w:p w:rsidR="007C35B2" w:rsidRPr="007C35B2" w:rsidRDefault="007C35B2" w:rsidP="008E498D">
      <w:pPr>
        <w:spacing w:after="0"/>
        <w:jc w:val="center"/>
        <w:rPr>
          <w:rFonts w:ascii="Nikosh" w:hAnsi="Nikosh" w:cs="Nikosh"/>
          <w:sz w:val="26"/>
          <w:szCs w:val="26"/>
          <w:lang w:val="en-AU"/>
        </w:rPr>
      </w:pPr>
    </w:p>
    <w:p w:rsidR="007C35B2" w:rsidRPr="007C35B2" w:rsidRDefault="008C7AA4" w:rsidP="008E498D">
      <w:pPr>
        <w:spacing w:after="0"/>
        <w:jc w:val="center"/>
        <w:rPr>
          <w:rFonts w:ascii="Nikosh" w:hAnsi="Nikosh" w:cs="Nikosh"/>
          <w:b/>
          <w:sz w:val="26"/>
          <w:szCs w:val="26"/>
          <w:lang w:val="en-AU"/>
        </w:rPr>
      </w:pPr>
      <w:r>
        <w:rPr>
          <w:rFonts w:ascii="Nikosh" w:hAnsi="Nikosh" w:cs="Nikosh"/>
          <w:b/>
          <w:bCs/>
          <w:sz w:val="26"/>
          <w:szCs w:val="26"/>
          <w:lang w:bidi="bn-IN"/>
        </w:rPr>
        <w:t>চুড়ান্ত ফলাফল</w:t>
      </w:r>
      <w:r w:rsidR="007C35B2" w:rsidRPr="007C35B2">
        <w:rPr>
          <w:rFonts w:ascii="Nikosh" w:hAnsi="Nikosh" w:cs="Nikosh"/>
          <w:b/>
          <w:sz w:val="26"/>
          <w:szCs w:val="26"/>
          <w:lang w:val="en-AU"/>
        </w:rPr>
        <w:t xml:space="preserve"> :</w:t>
      </w:r>
    </w:p>
    <w:tbl>
      <w:tblPr>
        <w:tblStyle w:val="TableGrid"/>
        <w:tblW w:w="5000" w:type="pct"/>
        <w:tblLook w:val="04A0"/>
      </w:tblPr>
      <w:tblGrid>
        <w:gridCol w:w="1729"/>
        <w:gridCol w:w="1811"/>
        <w:gridCol w:w="2555"/>
        <w:gridCol w:w="1665"/>
        <w:gridCol w:w="775"/>
        <w:gridCol w:w="778"/>
        <w:gridCol w:w="1621"/>
        <w:gridCol w:w="1677"/>
        <w:gridCol w:w="1708"/>
        <w:gridCol w:w="1296"/>
      </w:tblGrid>
      <w:tr w:rsidR="007C35B2" w:rsidRPr="00F226AA" w:rsidTr="00177DF2">
        <w:tc>
          <w:tcPr>
            <w:tcW w:w="554" w:type="pct"/>
            <w:vMerge w:val="restart"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চুড়ান্ত</w:t>
            </w:r>
            <w:r w:rsidRPr="00F226AA">
              <w:rPr>
                <w:rFonts w:ascii="Nikosh" w:hAnsi="Nikosh" w:cs="Nikosh"/>
                <w:b/>
                <w:sz w:val="26"/>
                <w:szCs w:val="26"/>
                <w:lang w:val="en-AU"/>
              </w:rPr>
              <w:t xml:space="preserve"> </w:t>
            </w: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ফলাফল</w:t>
            </w:r>
          </w:p>
        </w:tc>
        <w:tc>
          <w:tcPr>
            <w:tcW w:w="580" w:type="pct"/>
            <w:vMerge w:val="restart"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সূচক</w:t>
            </w:r>
          </w:p>
        </w:tc>
        <w:tc>
          <w:tcPr>
            <w:tcW w:w="818" w:type="pct"/>
            <w:vMerge w:val="restart"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বাল্যবিবাহের</w:t>
            </w:r>
            <w:r w:rsidRPr="00F226AA">
              <w:rPr>
                <w:rFonts w:ascii="Nikosh" w:hAnsi="Nikosh" w:cs="Nikosh"/>
                <w:b/>
                <w:sz w:val="26"/>
                <w:szCs w:val="26"/>
                <w:lang w:val="en-AU"/>
              </w:rPr>
              <w:t xml:space="preserve"> </w:t>
            </w: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বর্তমান</w:t>
            </w:r>
            <w:r w:rsidRPr="00F226AA">
              <w:rPr>
                <w:rFonts w:ascii="Nikosh" w:hAnsi="Nikosh" w:cs="Nikosh"/>
                <w:b/>
                <w:sz w:val="26"/>
                <w:szCs w:val="26"/>
                <w:lang w:val="en-AU"/>
              </w:rPr>
              <w:t xml:space="preserve"> </w:t>
            </w: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হার</w:t>
            </w:r>
          </w:p>
        </w:tc>
        <w:tc>
          <w:tcPr>
            <w:tcW w:w="781" w:type="pct"/>
            <w:gridSpan w:val="2"/>
          </w:tcPr>
          <w:p w:rsidR="007C35B2" w:rsidRPr="00F226AA" w:rsidRDefault="00AC3F30" w:rsidP="008E498D">
            <w:pPr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5.4pt;margin-top:.45pt;width:119.9pt;height:33.1pt;flip:y;z-index:251676672;mso-position-horizontal-relative:text;mso-position-vertical-relative:text" o:connectortype="straight"/>
              </w:pict>
            </w:r>
          </w:p>
        </w:tc>
        <w:tc>
          <w:tcPr>
            <w:tcW w:w="2267" w:type="pct"/>
            <w:gridSpan w:val="5"/>
          </w:tcPr>
          <w:p w:rsidR="007C35B2" w:rsidRPr="00F226AA" w:rsidRDefault="00AC3F30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b/>
                <w:noProof/>
                <w:sz w:val="26"/>
                <w:szCs w:val="26"/>
              </w:rPr>
              <w:pict>
                <v:shape id="_x0000_s1035" type="#_x0000_t32" style="position:absolute;left:0;text-align:left;margin-left:-3.75pt;margin-top:.45pt;width:351.75pt;height:33.1pt;flip:y;z-index:251675648;mso-position-horizontal-relative:text;mso-position-vertical-relative:text" o:connectortype="straight"/>
              </w:pict>
            </w:r>
            <w:r w:rsidR="007C35B2"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লক্ষমাত্রা</w:t>
            </w:r>
          </w:p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সময়সীমা</w:t>
            </w:r>
          </w:p>
        </w:tc>
      </w:tr>
      <w:tr w:rsidR="007C35B2" w:rsidRPr="00F226AA" w:rsidTr="00177DF2">
        <w:tc>
          <w:tcPr>
            <w:tcW w:w="554" w:type="pct"/>
            <w:vMerge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</w:p>
        </w:tc>
        <w:tc>
          <w:tcPr>
            <w:tcW w:w="580" w:type="pct"/>
            <w:vMerge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</w:p>
        </w:tc>
        <w:tc>
          <w:tcPr>
            <w:tcW w:w="818" w:type="pct"/>
            <w:vMerge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</w:p>
        </w:tc>
        <w:tc>
          <w:tcPr>
            <w:tcW w:w="533" w:type="pct"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২০১৬</w:t>
            </w:r>
          </w:p>
        </w:tc>
        <w:tc>
          <w:tcPr>
            <w:tcW w:w="497" w:type="pct"/>
            <w:gridSpan w:val="2"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২০১৭</w:t>
            </w:r>
          </w:p>
        </w:tc>
        <w:tc>
          <w:tcPr>
            <w:tcW w:w="519" w:type="pct"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২০১৮</w:t>
            </w:r>
          </w:p>
        </w:tc>
        <w:tc>
          <w:tcPr>
            <w:tcW w:w="537" w:type="pct"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২০১৯</w:t>
            </w:r>
          </w:p>
        </w:tc>
        <w:tc>
          <w:tcPr>
            <w:tcW w:w="547" w:type="pct"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২০২০</w:t>
            </w:r>
          </w:p>
        </w:tc>
        <w:tc>
          <w:tcPr>
            <w:tcW w:w="416" w:type="pct"/>
          </w:tcPr>
          <w:p w:rsidR="007C35B2" w:rsidRPr="00F226AA" w:rsidRDefault="007C35B2" w:rsidP="008E498D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6"/>
                <w:lang w:val="en-AU"/>
              </w:rPr>
            </w:pPr>
            <w:r w:rsidRPr="00F226AA">
              <w:rPr>
                <w:rFonts w:ascii="Nikosh" w:hAnsi="Nikosh" w:cs="Nikosh"/>
                <w:b/>
                <w:sz w:val="26"/>
                <w:szCs w:val="26"/>
                <w:cs/>
                <w:lang w:val="en-AU" w:bidi="bn-IN"/>
              </w:rPr>
              <w:t>২০২১</w:t>
            </w:r>
          </w:p>
        </w:tc>
      </w:tr>
      <w:tr w:rsidR="0094472B" w:rsidRPr="007C35B2" w:rsidTr="00177DF2">
        <w:tc>
          <w:tcPr>
            <w:tcW w:w="554" w:type="pct"/>
            <w:vMerge w:val="restart"/>
          </w:tcPr>
          <w:p w:rsidR="0094472B" w:rsidRPr="007C35B2" w:rsidRDefault="0094472B" w:rsidP="008E498D">
            <w:pPr>
              <w:spacing w:line="276" w:lineRule="auto"/>
              <w:ind w:left="-180" w:right="-103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বাল্যবিবাহ</w:t>
            </w:r>
            <w:r w:rsidRPr="007C35B2">
              <w:rPr>
                <w:rFonts w:ascii="Nikosh" w:hAnsi="Nikosh" w:cs="Nikosh"/>
                <w:sz w:val="26"/>
                <w:szCs w:val="26"/>
                <w:lang w:val="en-AU"/>
              </w:rPr>
              <w:t xml:space="preserve"> 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হ্রাস</w:t>
            </w:r>
          </w:p>
        </w:tc>
        <w:tc>
          <w:tcPr>
            <w:tcW w:w="580" w:type="pct"/>
            <w:vMerge w:val="restart"/>
          </w:tcPr>
          <w:p w:rsidR="0094472B" w:rsidRPr="007C35B2" w:rsidRDefault="0094472B" w:rsidP="008E498D">
            <w:pPr>
              <w:spacing w:line="276" w:lineRule="auto"/>
              <w:ind w:left="-113" w:right="-118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বাল্যবিবাহের</w:t>
            </w:r>
            <w:r w:rsidRPr="007C35B2">
              <w:rPr>
                <w:rFonts w:ascii="Nikosh" w:hAnsi="Nikosh" w:cs="Nikosh"/>
                <w:sz w:val="26"/>
                <w:szCs w:val="26"/>
                <w:lang w:val="en-AU"/>
              </w:rPr>
              <w:t xml:space="preserve"> 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হার</w:t>
            </w:r>
          </w:p>
        </w:tc>
        <w:tc>
          <w:tcPr>
            <w:tcW w:w="818" w:type="pct"/>
          </w:tcPr>
          <w:p w:rsidR="0094472B" w:rsidRPr="00606B77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ক</w:t>
            </w:r>
            <w:r w:rsidRPr="007C35B2">
              <w:rPr>
                <w:rFonts w:ascii="Nikosh" w:hAnsi="Nikosh" w:cs="Nikosh"/>
                <w:sz w:val="26"/>
                <w:szCs w:val="26"/>
                <w:lang w:val="en-AU"/>
              </w:rPr>
              <w:t xml:space="preserve">. 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১৫</w:t>
            </w:r>
            <w:r w:rsidRPr="007C35B2">
              <w:rPr>
                <w:rFonts w:ascii="Nikosh" w:hAnsi="Nikosh" w:cs="Nikosh"/>
                <w:sz w:val="26"/>
                <w:szCs w:val="26"/>
                <w:lang w:val="en-AU"/>
              </w:rPr>
              <w:t xml:space="preserve"> 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বছরের</w:t>
            </w:r>
            <w:r w:rsidRPr="007C35B2">
              <w:rPr>
                <w:rFonts w:ascii="Nikosh" w:hAnsi="Nikosh" w:cs="Nikosh"/>
                <w:sz w:val="26"/>
                <w:szCs w:val="26"/>
                <w:lang w:val="en-AU"/>
              </w:rPr>
              <w:t xml:space="preserve"> 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নিচে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… ১৮%</w:t>
            </w:r>
          </w:p>
        </w:tc>
        <w:tc>
          <w:tcPr>
            <w:tcW w:w="533" w:type="pct"/>
            <w:vAlign w:val="center"/>
          </w:tcPr>
          <w:p w:rsidR="0094472B" w:rsidRPr="007C35B2" w:rsidRDefault="00B35D84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</w:t>
            </w:r>
            <w:r w:rsidR="0094472B"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%</w:t>
            </w:r>
          </w:p>
        </w:tc>
        <w:tc>
          <w:tcPr>
            <w:tcW w:w="497" w:type="pct"/>
            <w:gridSpan w:val="2"/>
            <w:vAlign w:val="center"/>
          </w:tcPr>
          <w:p w:rsidR="0094472B" w:rsidRPr="007C35B2" w:rsidRDefault="00B35D84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২০</w:t>
            </w:r>
            <w:r w:rsidR="0094472B"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%</w:t>
            </w:r>
          </w:p>
        </w:tc>
        <w:tc>
          <w:tcPr>
            <w:tcW w:w="519" w:type="pct"/>
            <w:vAlign w:val="center"/>
          </w:tcPr>
          <w:p w:rsidR="0094472B" w:rsidRPr="007C35B2" w:rsidRDefault="0094472B" w:rsidP="007E739F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</w:t>
            </w:r>
            <w:r w:rsidR="00B35D84">
              <w:rPr>
                <w:rFonts w:ascii="Nikosh" w:hAnsi="Nikosh" w:cs="Nikosh"/>
                <w:sz w:val="26"/>
                <w:szCs w:val="26"/>
                <w:lang w:bidi="bn-IN"/>
              </w:rPr>
              <w:t>৫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%</w:t>
            </w:r>
          </w:p>
        </w:tc>
        <w:tc>
          <w:tcPr>
            <w:tcW w:w="537" w:type="pct"/>
            <w:vAlign w:val="center"/>
          </w:tcPr>
          <w:p w:rsidR="0094472B" w:rsidRPr="007C35B2" w:rsidRDefault="00B35D84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</w:t>
            </w:r>
            <w:r w:rsidR="0094472B"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%</w:t>
            </w:r>
          </w:p>
        </w:tc>
        <w:tc>
          <w:tcPr>
            <w:tcW w:w="547" w:type="pct"/>
            <w:vAlign w:val="center"/>
          </w:tcPr>
          <w:p w:rsidR="0094472B" w:rsidRPr="007C35B2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%</w:t>
            </w:r>
          </w:p>
        </w:tc>
        <w:tc>
          <w:tcPr>
            <w:tcW w:w="416" w:type="pct"/>
            <w:vAlign w:val="center"/>
          </w:tcPr>
          <w:p w:rsidR="0094472B" w:rsidRPr="007C35B2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০%</w:t>
            </w:r>
          </w:p>
        </w:tc>
      </w:tr>
      <w:tr w:rsidR="0094472B" w:rsidRPr="007C35B2" w:rsidTr="00177DF2">
        <w:tc>
          <w:tcPr>
            <w:tcW w:w="554" w:type="pct"/>
            <w:vMerge/>
          </w:tcPr>
          <w:p w:rsidR="0094472B" w:rsidRPr="007C35B2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</w:p>
        </w:tc>
        <w:tc>
          <w:tcPr>
            <w:tcW w:w="580" w:type="pct"/>
            <w:vMerge/>
          </w:tcPr>
          <w:p w:rsidR="0094472B" w:rsidRPr="007C35B2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</w:p>
        </w:tc>
        <w:tc>
          <w:tcPr>
            <w:tcW w:w="818" w:type="pct"/>
          </w:tcPr>
          <w:p w:rsidR="0094472B" w:rsidRPr="00606B77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ক</w:t>
            </w:r>
            <w:r w:rsidRPr="007C35B2">
              <w:rPr>
                <w:rFonts w:ascii="Nikosh" w:hAnsi="Nikosh" w:cs="Nikosh"/>
                <w:sz w:val="26"/>
                <w:szCs w:val="26"/>
                <w:lang w:val="en-AU"/>
              </w:rPr>
              <w:t xml:space="preserve">. 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১৮</w:t>
            </w:r>
            <w:r w:rsidRPr="007C35B2">
              <w:rPr>
                <w:rFonts w:ascii="Nikosh" w:hAnsi="Nikosh" w:cs="Nikosh"/>
                <w:sz w:val="26"/>
                <w:szCs w:val="26"/>
                <w:lang w:val="en-AU"/>
              </w:rPr>
              <w:t xml:space="preserve"> 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বছরের</w:t>
            </w:r>
            <w:r w:rsidRPr="007C35B2">
              <w:rPr>
                <w:rFonts w:ascii="Nikosh" w:hAnsi="Nikosh" w:cs="Nikosh"/>
                <w:sz w:val="26"/>
                <w:szCs w:val="26"/>
                <w:lang w:val="en-AU"/>
              </w:rPr>
              <w:t xml:space="preserve"> 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AU" w:bidi="bn-IN"/>
              </w:rPr>
              <w:t>নিচে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…. ৫২%</w:t>
            </w:r>
          </w:p>
        </w:tc>
        <w:tc>
          <w:tcPr>
            <w:tcW w:w="533" w:type="pct"/>
            <w:vAlign w:val="center"/>
          </w:tcPr>
          <w:p w:rsidR="0094472B" w:rsidRPr="007C35B2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৪০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%</w:t>
            </w:r>
          </w:p>
        </w:tc>
        <w:tc>
          <w:tcPr>
            <w:tcW w:w="497" w:type="pct"/>
            <w:gridSpan w:val="2"/>
            <w:vAlign w:val="center"/>
          </w:tcPr>
          <w:p w:rsidR="0094472B" w:rsidRPr="007C35B2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০%</w:t>
            </w:r>
          </w:p>
        </w:tc>
        <w:tc>
          <w:tcPr>
            <w:tcW w:w="519" w:type="pct"/>
            <w:vAlign w:val="center"/>
          </w:tcPr>
          <w:p w:rsidR="0094472B" w:rsidRPr="007C35B2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২০%</w:t>
            </w:r>
          </w:p>
        </w:tc>
        <w:tc>
          <w:tcPr>
            <w:tcW w:w="537" w:type="pct"/>
            <w:vAlign w:val="center"/>
          </w:tcPr>
          <w:p w:rsidR="0094472B" w:rsidRPr="007C35B2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০%</w:t>
            </w:r>
          </w:p>
        </w:tc>
        <w:tc>
          <w:tcPr>
            <w:tcW w:w="547" w:type="pct"/>
            <w:vAlign w:val="center"/>
          </w:tcPr>
          <w:p w:rsidR="0094472B" w:rsidRPr="007C35B2" w:rsidRDefault="0094472B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</w:t>
            </w:r>
            <w:r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০%</w:t>
            </w:r>
          </w:p>
        </w:tc>
        <w:tc>
          <w:tcPr>
            <w:tcW w:w="416" w:type="pct"/>
            <w:vAlign w:val="center"/>
          </w:tcPr>
          <w:p w:rsidR="0094472B" w:rsidRPr="007C35B2" w:rsidRDefault="00B35D84" w:rsidP="008E498D">
            <w:pPr>
              <w:spacing w:line="276" w:lineRule="auto"/>
              <w:jc w:val="center"/>
              <w:rPr>
                <w:rFonts w:ascii="Nikosh" w:hAnsi="Nikosh" w:cs="Nikosh"/>
                <w:sz w:val="26"/>
                <w:szCs w:val="26"/>
                <w:lang w:val="en-AU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</w:t>
            </w:r>
            <w:r w:rsidR="0094472B" w:rsidRPr="007C35B2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%</w:t>
            </w:r>
          </w:p>
        </w:tc>
      </w:tr>
    </w:tbl>
    <w:p w:rsidR="00C66EB4" w:rsidRDefault="00C66EB4" w:rsidP="008E498D">
      <w:pPr>
        <w:jc w:val="center"/>
        <w:rPr>
          <w:rFonts w:ascii="Nikosh" w:hAnsi="Nikosh" w:cs="Nikosh"/>
          <w:szCs w:val="30"/>
          <w:lang w:bidi="bn-IN"/>
        </w:rPr>
        <w:sectPr w:rsidR="00C66EB4" w:rsidSect="00365FFE">
          <w:pgSz w:w="16839" w:h="11907" w:orient="landscape" w:code="9"/>
          <w:pgMar w:top="720" w:right="720" w:bottom="720" w:left="720" w:header="864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2017"/>
        <w:gridCol w:w="1510"/>
        <w:gridCol w:w="795"/>
        <w:gridCol w:w="1297"/>
        <w:gridCol w:w="1297"/>
        <w:gridCol w:w="1108"/>
        <w:gridCol w:w="1108"/>
        <w:gridCol w:w="1108"/>
        <w:gridCol w:w="1108"/>
        <w:gridCol w:w="2744"/>
      </w:tblGrid>
      <w:tr w:rsidR="00F47A22" w:rsidRPr="00F65465" w:rsidTr="00556F26">
        <w:trPr>
          <w:trHeight w:val="18"/>
        </w:trPr>
        <w:tc>
          <w:tcPr>
            <w:tcW w:w="443" w:type="pct"/>
            <w:vMerge w:val="restart"/>
            <w:vAlign w:val="center"/>
          </w:tcPr>
          <w:p w:rsidR="00C66EB4" w:rsidRPr="00F65465" w:rsidRDefault="00C66EB4" w:rsidP="00060C6C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lastRenderedPageBreak/>
              <w:t>উদ্দেশ্য</w:t>
            </w:r>
          </w:p>
        </w:tc>
        <w:tc>
          <w:tcPr>
            <w:tcW w:w="1119" w:type="pct"/>
            <w:vMerge w:val="restar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কার্যক্রম</w:t>
            </w:r>
          </w:p>
        </w:tc>
        <w:tc>
          <w:tcPr>
            <w:tcW w:w="489" w:type="pct"/>
            <w:vMerge w:val="restar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কর্ম সম্পাদন সুচক</w:t>
            </w:r>
          </w:p>
        </w:tc>
        <w:tc>
          <w:tcPr>
            <w:tcW w:w="289" w:type="pct"/>
            <w:vMerge w:val="restart"/>
            <w:vAlign w:val="center"/>
          </w:tcPr>
          <w:p w:rsidR="00C66EB4" w:rsidRPr="00F65465" w:rsidRDefault="00C66EB4" w:rsidP="009C60D2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একক</w:t>
            </w:r>
          </w:p>
        </w:tc>
        <w:tc>
          <w:tcPr>
            <w:tcW w:w="1688" w:type="pct"/>
            <w:gridSpan w:val="6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pc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</w:rPr>
              <w:t>বাস্তবায়ন</w:t>
            </w:r>
          </w:p>
        </w:tc>
      </w:tr>
      <w:tr w:rsidR="00F47A22" w:rsidRPr="00F65465" w:rsidTr="00556F26">
        <w:trPr>
          <w:trHeight w:val="65"/>
        </w:trPr>
        <w:tc>
          <w:tcPr>
            <w:tcW w:w="443" w:type="pct"/>
            <w:vMerge/>
            <w:vAlign w:val="center"/>
          </w:tcPr>
          <w:p w:rsidR="00C66EB4" w:rsidRPr="00F65465" w:rsidRDefault="00C66EB4" w:rsidP="00060C6C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  <w:vMerge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  <w:tc>
          <w:tcPr>
            <w:tcW w:w="489" w:type="pct"/>
            <w:vMerge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  <w:tc>
          <w:tcPr>
            <w:tcW w:w="289" w:type="pct"/>
            <w:vMerge/>
            <w:vAlign w:val="center"/>
          </w:tcPr>
          <w:p w:rsidR="00C66EB4" w:rsidRPr="00F65465" w:rsidRDefault="00C66EB4" w:rsidP="009C60D2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  <w:tc>
          <w:tcPr>
            <w:tcW w:w="315" w:type="pc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২০১৬</w:t>
            </w:r>
          </w:p>
        </w:tc>
        <w:tc>
          <w:tcPr>
            <w:tcW w:w="308" w:type="pc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২০১৭</w:t>
            </w:r>
          </w:p>
        </w:tc>
        <w:tc>
          <w:tcPr>
            <w:tcW w:w="254" w:type="pc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২০১৮</w:t>
            </w:r>
          </w:p>
        </w:tc>
        <w:tc>
          <w:tcPr>
            <w:tcW w:w="264" w:type="pc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২০১৯</w:t>
            </w:r>
          </w:p>
        </w:tc>
        <w:tc>
          <w:tcPr>
            <w:tcW w:w="291" w:type="pc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২০২০</w:t>
            </w:r>
          </w:p>
        </w:tc>
        <w:tc>
          <w:tcPr>
            <w:tcW w:w="256" w:type="pc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F65465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২০২১</w:t>
            </w:r>
          </w:p>
        </w:tc>
        <w:tc>
          <w:tcPr>
            <w:tcW w:w="972" w:type="pct"/>
          </w:tcPr>
          <w:p w:rsidR="00C66EB4" w:rsidRPr="00F65465" w:rsidRDefault="00C66EB4" w:rsidP="00F226AA">
            <w:pPr>
              <w:spacing w:after="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 w:val="restart"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১। বিবাহ সম্পন্নকারীদের দক্ষতা বৃদ্ধি</w:t>
            </w:r>
          </w:p>
        </w:tc>
        <w:tc>
          <w:tcPr>
            <w:tcW w:w="1119" w:type="pct"/>
          </w:tcPr>
          <w:p w:rsidR="00C66EB4" w:rsidRPr="00F226AA" w:rsidRDefault="00C66EB4" w:rsidP="00AF0C2E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১। অনিবন্ধিত বিবাহ সম্পাদন কারি ব্যক্তিবর্গের ডাটাবেজ  তৈরী 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তৈরী কৃত ডাটাবেজ  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315" w:type="pct"/>
            <w:vAlign w:val="center"/>
          </w:tcPr>
          <w:p w:rsidR="00C66EB4" w:rsidRPr="00F226AA" w:rsidRDefault="00C647B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১১৯৮</w:t>
            </w:r>
          </w:p>
        </w:tc>
        <w:tc>
          <w:tcPr>
            <w:tcW w:w="308" w:type="pct"/>
            <w:vAlign w:val="center"/>
          </w:tcPr>
          <w:p w:rsidR="00C66EB4" w:rsidRPr="00F226AA" w:rsidRDefault="00C647B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4" w:type="pct"/>
            <w:vAlign w:val="center"/>
          </w:tcPr>
          <w:p w:rsidR="00C66EB4" w:rsidRPr="00F226AA" w:rsidRDefault="00C647B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64" w:type="pct"/>
            <w:vAlign w:val="center"/>
          </w:tcPr>
          <w:p w:rsidR="00C66EB4" w:rsidRPr="00F226AA" w:rsidRDefault="00C647B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91" w:type="pct"/>
            <w:vAlign w:val="center"/>
          </w:tcPr>
          <w:p w:rsidR="00C66EB4" w:rsidRPr="00F226AA" w:rsidRDefault="00C647B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C647B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C66EB4" w:rsidRPr="00F226AA" w:rsidRDefault="00C647B4" w:rsidP="00F226AA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জেলা প্রশাসক/ উপজেলা নির্বাহী অফিসার/ সহকারী কমিশনার (আইসিটি)</w:t>
            </w:r>
          </w:p>
        </w:tc>
      </w:tr>
      <w:tr w:rsidR="00F47A22" w:rsidRPr="00F226AA" w:rsidTr="00556F26">
        <w:trPr>
          <w:trHeight w:val="534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  <w:vMerge w:val="restar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২। ডাটাবেজ হালনাগাদকরণ </w:t>
            </w:r>
          </w:p>
        </w:tc>
        <w:tc>
          <w:tcPr>
            <w:tcW w:w="489" w:type="pct"/>
            <w:vMerge w:val="restar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হালনাগাদকৃত ডাটাবেজ 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C66EB4" w:rsidRPr="00F226AA" w:rsidRDefault="00BC38A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১১৯৮</w:t>
            </w:r>
          </w:p>
        </w:tc>
        <w:tc>
          <w:tcPr>
            <w:tcW w:w="308" w:type="pct"/>
            <w:vAlign w:val="center"/>
          </w:tcPr>
          <w:p w:rsidR="00C66EB4" w:rsidRPr="00F226AA" w:rsidRDefault="00BC38A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4" w:type="pct"/>
            <w:vAlign w:val="center"/>
          </w:tcPr>
          <w:p w:rsidR="00C66EB4" w:rsidRPr="00F226AA" w:rsidRDefault="00BC38A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64" w:type="pct"/>
            <w:vAlign w:val="center"/>
          </w:tcPr>
          <w:p w:rsidR="00C66EB4" w:rsidRPr="00F226AA" w:rsidRDefault="00BC38A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91" w:type="pct"/>
            <w:vAlign w:val="center"/>
          </w:tcPr>
          <w:p w:rsidR="00C66EB4" w:rsidRPr="00F226AA" w:rsidRDefault="00BC38A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BC38A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  <w:vMerge w:val="restart"/>
            <w:vAlign w:val="center"/>
          </w:tcPr>
          <w:p w:rsidR="00C66EB4" w:rsidRPr="00F226AA" w:rsidRDefault="00BC38AC" w:rsidP="00F6546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ঐ</w:t>
            </w:r>
          </w:p>
        </w:tc>
      </w:tr>
      <w:tr w:rsidR="00F47A22" w:rsidRPr="00F226AA" w:rsidTr="00556F26">
        <w:trPr>
          <w:trHeight w:val="534"/>
        </w:trPr>
        <w:tc>
          <w:tcPr>
            <w:tcW w:w="443" w:type="pct"/>
            <w:vMerge/>
            <w:vAlign w:val="center"/>
          </w:tcPr>
          <w:p w:rsidR="00BC38AC" w:rsidRPr="00F226AA" w:rsidRDefault="00BC38AC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  <w:vMerge/>
          </w:tcPr>
          <w:p w:rsidR="00BC38AC" w:rsidRPr="00F226AA" w:rsidRDefault="00BC38AC" w:rsidP="009C60D2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89" w:type="pct"/>
            <w:vMerge/>
          </w:tcPr>
          <w:p w:rsidR="00BC38AC" w:rsidRPr="00F226AA" w:rsidRDefault="00BC38AC" w:rsidP="009C60D2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289" w:type="pct"/>
            <w:vAlign w:val="center"/>
          </w:tcPr>
          <w:p w:rsidR="00BC38AC" w:rsidRPr="00F226AA" w:rsidRDefault="00BC38AC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BC38AC" w:rsidRPr="00F226AA" w:rsidRDefault="009C60D2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308" w:type="pct"/>
            <w:vAlign w:val="center"/>
          </w:tcPr>
          <w:p w:rsidR="00BC38AC" w:rsidRDefault="009C60D2" w:rsidP="009C60D2">
            <w:pPr>
              <w:spacing w:after="0"/>
              <w:jc w:val="center"/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254" w:type="pct"/>
            <w:vAlign w:val="center"/>
          </w:tcPr>
          <w:p w:rsidR="00BC38AC" w:rsidRDefault="009C60D2" w:rsidP="009C60D2">
            <w:pPr>
              <w:spacing w:after="0"/>
              <w:jc w:val="center"/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264" w:type="pct"/>
            <w:vAlign w:val="center"/>
          </w:tcPr>
          <w:p w:rsidR="00BC38AC" w:rsidRDefault="009C60D2" w:rsidP="009C60D2">
            <w:pPr>
              <w:spacing w:after="0"/>
              <w:jc w:val="center"/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291" w:type="pct"/>
            <w:vAlign w:val="center"/>
          </w:tcPr>
          <w:p w:rsidR="00BC38AC" w:rsidRDefault="009C60D2" w:rsidP="009C60D2">
            <w:pPr>
              <w:spacing w:after="0"/>
              <w:jc w:val="center"/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256" w:type="pct"/>
            <w:vAlign w:val="center"/>
          </w:tcPr>
          <w:p w:rsidR="00BC38AC" w:rsidRDefault="009C60D2" w:rsidP="009C60D2">
            <w:pPr>
              <w:spacing w:after="0"/>
              <w:jc w:val="center"/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972" w:type="pct"/>
            <w:vMerge/>
          </w:tcPr>
          <w:p w:rsidR="00BC38AC" w:rsidRPr="00F226AA" w:rsidRDefault="00BC38AC" w:rsidP="009C60D2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F47A22" w:rsidRPr="00F226AA" w:rsidTr="00556F26">
        <w:trPr>
          <w:trHeight w:val="561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৩। ডাটাবেজ ভুক্তদের তথ্য ওয়েবসাইটে প্রদান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ওয়েব সাইটে প্রদত্ত 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315" w:type="pct"/>
            <w:vAlign w:val="center"/>
          </w:tcPr>
          <w:p w:rsidR="00C66EB4" w:rsidRPr="00F226AA" w:rsidRDefault="009C60D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৩০/৮/১৬</w:t>
            </w:r>
          </w:p>
        </w:tc>
        <w:tc>
          <w:tcPr>
            <w:tcW w:w="308" w:type="pct"/>
            <w:vAlign w:val="center"/>
          </w:tcPr>
          <w:p w:rsidR="00C66EB4" w:rsidRPr="00F226AA" w:rsidRDefault="009C60D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254" w:type="pct"/>
            <w:vAlign w:val="center"/>
          </w:tcPr>
          <w:p w:rsidR="00C66EB4" w:rsidRPr="00F226AA" w:rsidRDefault="009C60D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64" w:type="pct"/>
            <w:vAlign w:val="center"/>
          </w:tcPr>
          <w:p w:rsidR="00C66EB4" w:rsidRPr="00F226AA" w:rsidRDefault="009C60D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91" w:type="pct"/>
            <w:vAlign w:val="center"/>
          </w:tcPr>
          <w:p w:rsidR="00C66EB4" w:rsidRPr="00F226AA" w:rsidRDefault="009C60D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9C60D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C66EB4" w:rsidRPr="00F226AA" w:rsidRDefault="00BC38AC" w:rsidP="00F226AA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সহকারী কমিশনার (আইসিটি)</w:t>
            </w:r>
          </w:p>
        </w:tc>
      </w:tr>
      <w:tr w:rsidR="00F47A22" w:rsidRPr="00F226AA" w:rsidTr="00556F26">
        <w:trPr>
          <w:trHeight w:val="561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৪। ঘটকদের তালিকা প্রস্তুতকরণ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তালিকা তৈরিকৃত </w:t>
            </w:r>
          </w:p>
        </w:tc>
        <w:tc>
          <w:tcPr>
            <w:tcW w:w="289" w:type="pct"/>
            <w:vAlign w:val="center"/>
          </w:tcPr>
          <w:p w:rsidR="00C66EB4" w:rsidRPr="00F226AA" w:rsidRDefault="009C60D2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C66EB4" w:rsidRPr="00F226AA" w:rsidRDefault="002167D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308" w:type="pct"/>
            <w:vAlign w:val="center"/>
          </w:tcPr>
          <w:p w:rsidR="00C66EB4" w:rsidRPr="00F226AA" w:rsidRDefault="009C60D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4" w:type="pct"/>
            <w:vAlign w:val="center"/>
          </w:tcPr>
          <w:p w:rsidR="00C66EB4" w:rsidRPr="00F226AA" w:rsidRDefault="002167D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64" w:type="pct"/>
            <w:vAlign w:val="center"/>
          </w:tcPr>
          <w:p w:rsidR="00C66EB4" w:rsidRPr="00F226AA" w:rsidRDefault="002167D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91" w:type="pct"/>
            <w:vAlign w:val="center"/>
          </w:tcPr>
          <w:p w:rsidR="00C66EB4" w:rsidRPr="00F226AA" w:rsidRDefault="002167D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2167D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C66EB4" w:rsidRPr="00F226AA" w:rsidRDefault="009C60D2" w:rsidP="00F226AA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জেলা প্রশাসক</w:t>
            </w:r>
          </w:p>
        </w:tc>
      </w:tr>
      <w:tr w:rsidR="00F47A22" w:rsidRPr="00F226AA" w:rsidTr="00556F26">
        <w:trPr>
          <w:trHeight w:val="326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  <w:vMerge w:val="restar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অনিবন্ধিত বিবাহ সম্পাদনকারী ও বিবাহ নিবন্ধকগণকে</w:t>
            </w:r>
            <w:r w:rsidR="009737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সংক্ষিপ্ত  প্রশিক্ষণ প্রদান</w:t>
            </w:r>
          </w:p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89" w:type="pct"/>
            <w:vMerge w:val="restart"/>
          </w:tcPr>
          <w:p w:rsidR="00C66EB4" w:rsidRPr="00F226AA" w:rsidRDefault="002167D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প্রশিক্ষিত বিবাহ সম্পাদন</w:t>
            </w:r>
            <w:r w:rsidR="00C66EB4"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কারি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C66EB4" w:rsidRPr="00F226AA" w:rsidRDefault="002167D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৫০০</w:t>
            </w:r>
          </w:p>
        </w:tc>
        <w:tc>
          <w:tcPr>
            <w:tcW w:w="308" w:type="pct"/>
            <w:vAlign w:val="center"/>
          </w:tcPr>
          <w:p w:rsidR="00C66EB4" w:rsidRPr="00F226AA" w:rsidRDefault="00B35D8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৪০০</w:t>
            </w:r>
          </w:p>
        </w:tc>
        <w:tc>
          <w:tcPr>
            <w:tcW w:w="254" w:type="pct"/>
            <w:vAlign w:val="center"/>
          </w:tcPr>
          <w:p w:rsidR="00C66EB4" w:rsidRPr="00F226AA" w:rsidRDefault="00B35D8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২০০</w:t>
            </w:r>
          </w:p>
        </w:tc>
        <w:tc>
          <w:tcPr>
            <w:tcW w:w="264" w:type="pct"/>
            <w:vAlign w:val="center"/>
          </w:tcPr>
          <w:p w:rsidR="00C66EB4" w:rsidRPr="00F226AA" w:rsidRDefault="00B35D8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৯৮</w:t>
            </w:r>
          </w:p>
        </w:tc>
        <w:tc>
          <w:tcPr>
            <w:tcW w:w="291" w:type="pct"/>
            <w:vAlign w:val="center"/>
          </w:tcPr>
          <w:p w:rsidR="00C66EB4" w:rsidRPr="00F226AA" w:rsidRDefault="002167D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2167D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972" w:type="pct"/>
            <w:vMerge w:val="restart"/>
          </w:tcPr>
          <w:p w:rsidR="00277DD8" w:rsidRDefault="00440446" w:rsidP="00F226AA">
            <w:pPr>
              <w:spacing w:after="0"/>
              <w:rPr>
                <w:rFonts w:ascii="Nikosh" w:hAnsi="Nikosh" w:cs="Nikosh"/>
                <w:sz w:val="24"/>
                <w:szCs w:val="26"/>
              </w:rPr>
            </w:pPr>
            <w:r>
              <w:rPr>
                <w:rFonts w:ascii="Nikosh" w:hAnsi="Nikosh" w:cs="Nikosh"/>
                <w:sz w:val="24"/>
                <w:szCs w:val="26"/>
              </w:rPr>
              <w:t>জেলা প্রশাসক/</w:t>
            </w:r>
            <w:r w:rsidR="002167D4" w:rsidRPr="00277DD8">
              <w:rPr>
                <w:rFonts w:ascii="Nikosh" w:hAnsi="Nikosh" w:cs="Nikosh"/>
                <w:sz w:val="24"/>
                <w:szCs w:val="26"/>
              </w:rPr>
              <w:t xml:space="preserve">উপজেলা নির্বাহী </w:t>
            </w:r>
            <w:r w:rsidR="00277DD8" w:rsidRPr="00277DD8">
              <w:rPr>
                <w:rFonts w:ascii="Nikosh" w:hAnsi="Nikosh" w:cs="Nikosh"/>
                <w:sz w:val="24"/>
                <w:szCs w:val="26"/>
              </w:rPr>
              <w:t>অ</w:t>
            </w:r>
            <w:r w:rsidR="002167D4" w:rsidRPr="00277DD8">
              <w:rPr>
                <w:rFonts w:ascii="Nikosh" w:hAnsi="Nikosh" w:cs="Nikosh"/>
                <w:sz w:val="24"/>
                <w:szCs w:val="26"/>
              </w:rPr>
              <w:t>ফিসার</w:t>
            </w:r>
            <w:r w:rsidR="008E3A5F">
              <w:rPr>
                <w:rFonts w:ascii="Nikosh" w:hAnsi="Nikosh" w:cs="Nikosh"/>
                <w:sz w:val="24"/>
                <w:szCs w:val="26"/>
              </w:rPr>
              <w:t xml:space="preserve"> (সকল)</w:t>
            </w:r>
            <w:r>
              <w:rPr>
                <w:rFonts w:ascii="Nikosh" w:hAnsi="Nikosh" w:cs="Nikosh"/>
                <w:sz w:val="24"/>
                <w:szCs w:val="26"/>
              </w:rPr>
              <w:t>/ জেলা রেজিষ্ট্রার</w:t>
            </w:r>
          </w:p>
          <w:p w:rsidR="00C66EB4" w:rsidRPr="00F226AA" w:rsidRDefault="00C66EB4" w:rsidP="00277DD8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F47A22" w:rsidRPr="00F226AA" w:rsidTr="00556F26">
        <w:trPr>
          <w:trHeight w:val="325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  <w:vMerge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89" w:type="pct"/>
            <w:vMerge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C66EB4" w:rsidRPr="00F226AA" w:rsidRDefault="00B35D8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</w:t>
            </w:r>
          </w:p>
        </w:tc>
        <w:tc>
          <w:tcPr>
            <w:tcW w:w="308" w:type="pct"/>
            <w:vAlign w:val="center"/>
          </w:tcPr>
          <w:p w:rsidR="00C66EB4" w:rsidRPr="00F226AA" w:rsidRDefault="00B35D8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৮৮</w:t>
            </w:r>
          </w:p>
        </w:tc>
        <w:tc>
          <w:tcPr>
            <w:tcW w:w="254" w:type="pct"/>
            <w:vAlign w:val="center"/>
          </w:tcPr>
          <w:p w:rsidR="00C66EB4" w:rsidRPr="00F226AA" w:rsidRDefault="00B35D8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৯৮</w:t>
            </w:r>
          </w:p>
        </w:tc>
        <w:tc>
          <w:tcPr>
            <w:tcW w:w="264" w:type="pct"/>
            <w:vAlign w:val="center"/>
          </w:tcPr>
          <w:p w:rsidR="00C66EB4" w:rsidRPr="00F226AA" w:rsidRDefault="00B35D84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C66EB4" w:rsidRPr="00F226AA" w:rsidRDefault="00F65465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F65465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  <w:vMerge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F47A22" w:rsidRPr="00F226AA" w:rsidTr="00556F26">
        <w:trPr>
          <w:trHeight w:val="552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  <w:vMerge w:val="restart"/>
          </w:tcPr>
          <w:p w:rsidR="00C66EB4" w:rsidRPr="00F226AA" w:rsidRDefault="00C66EB4" w:rsidP="00973773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অনিবন্ধিত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বিবাহ সম্পাদনকারী , বিবাহ নিবন্ধক</w:t>
            </w:r>
            <w:r w:rsidR="009737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 ঘটকদের রিফ্রেশারস প্রশিক্ষণ</w:t>
            </w:r>
          </w:p>
        </w:tc>
        <w:tc>
          <w:tcPr>
            <w:tcW w:w="489" w:type="pct"/>
            <w:vMerge w:val="restart"/>
          </w:tcPr>
          <w:p w:rsidR="00C66EB4" w:rsidRPr="00F226AA" w:rsidRDefault="00973773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অংশগ্রহন</w:t>
            </w:r>
            <w:r w:rsidR="00C66EB4"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</w:t>
            </w:r>
            <w:r w:rsidR="00C66EB4"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রি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সংখ্যা</w:t>
            </w:r>
          </w:p>
        </w:tc>
        <w:tc>
          <w:tcPr>
            <w:tcW w:w="315" w:type="pct"/>
            <w:vAlign w:val="center"/>
          </w:tcPr>
          <w:p w:rsidR="00C66EB4" w:rsidRPr="00F226AA" w:rsidRDefault="00973773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308" w:type="pct"/>
            <w:vAlign w:val="center"/>
          </w:tcPr>
          <w:p w:rsidR="00C66EB4" w:rsidRPr="00F226AA" w:rsidRDefault="0044044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</w:t>
            </w:r>
            <w:r w:rsidR="00973773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254" w:type="pct"/>
            <w:vAlign w:val="center"/>
          </w:tcPr>
          <w:p w:rsidR="00C66EB4" w:rsidRPr="00F226AA" w:rsidRDefault="0044044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৪০০</w:t>
            </w:r>
          </w:p>
        </w:tc>
        <w:tc>
          <w:tcPr>
            <w:tcW w:w="264" w:type="pct"/>
            <w:vAlign w:val="center"/>
          </w:tcPr>
          <w:p w:rsidR="00C66EB4" w:rsidRPr="00F226AA" w:rsidRDefault="00440446" w:rsidP="00973773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১৯৮</w:t>
            </w:r>
          </w:p>
        </w:tc>
        <w:tc>
          <w:tcPr>
            <w:tcW w:w="291" w:type="pct"/>
            <w:vAlign w:val="center"/>
          </w:tcPr>
          <w:p w:rsidR="00C66EB4" w:rsidRPr="00F226AA" w:rsidRDefault="00F65465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F65465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  <w:vMerge w:val="restart"/>
          </w:tcPr>
          <w:p w:rsidR="00C66EB4" w:rsidRPr="00556F26" w:rsidRDefault="00556F26" w:rsidP="00556F26">
            <w:pPr>
              <w:spacing w:after="0"/>
              <w:rPr>
                <w:rFonts w:ascii="Nikosh" w:hAnsi="Nikosh" w:cs="Nikosh"/>
                <w:sz w:val="24"/>
                <w:szCs w:val="26"/>
              </w:rPr>
            </w:pPr>
            <w:r>
              <w:rPr>
                <w:rFonts w:ascii="Nikosh" w:hAnsi="Nikosh" w:cs="Nikosh"/>
                <w:sz w:val="24"/>
                <w:szCs w:val="26"/>
              </w:rPr>
              <w:t xml:space="preserve">জেলা </w:t>
            </w:r>
            <w:r>
              <w:rPr>
                <w:rFonts w:ascii="Nikosh" w:hAnsi="Nikosh" w:cs="Nikosh"/>
                <w:sz w:val="24"/>
                <w:szCs w:val="26"/>
              </w:rPr>
              <w:lastRenderedPageBreak/>
              <w:t>প্রশাসক/</w:t>
            </w:r>
            <w:r w:rsidRPr="00277DD8">
              <w:rPr>
                <w:rFonts w:ascii="Nikosh" w:hAnsi="Nikosh" w:cs="Nikosh"/>
                <w:sz w:val="24"/>
                <w:szCs w:val="26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4"/>
                <w:szCs w:val="26"/>
              </w:rPr>
              <w:t xml:space="preserve"> (সকল)/ জেলা রেজিষ্ট্রার</w:t>
            </w:r>
          </w:p>
        </w:tc>
      </w:tr>
      <w:tr w:rsidR="00F47A22" w:rsidRPr="00F226AA" w:rsidTr="00556F26">
        <w:trPr>
          <w:trHeight w:val="408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  <w:vMerge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489" w:type="pct"/>
            <w:vMerge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C66EB4" w:rsidRPr="00F226AA" w:rsidRDefault="00973773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--</w:t>
            </w:r>
          </w:p>
        </w:tc>
        <w:tc>
          <w:tcPr>
            <w:tcW w:w="308" w:type="pct"/>
            <w:vAlign w:val="center"/>
          </w:tcPr>
          <w:p w:rsidR="00C66EB4" w:rsidRPr="00F226AA" w:rsidRDefault="0044044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৫০</w:t>
            </w:r>
          </w:p>
        </w:tc>
        <w:tc>
          <w:tcPr>
            <w:tcW w:w="254" w:type="pct"/>
            <w:vAlign w:val="center"/>
          </w:tcPr>
          <w:p w:rsidR="00C66EB4" w:rsidRPr="00F226AA" w:rsidRDefault="0044044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৩৫</w:t>
            </w:r>
          </w:p>
        </w:tc>
        <w:tc>
          <w:tcPr>
            <w:tcW w:w="264" w:type="pct"/>
            <w:vAlign w:val="center"/>
          </w:tcPr>
          <w:p w:rsidR="00C66EB4" w:rsidRPr="00F226AA" w:rsidRDefault="0044044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C66EB4" w:rsidRPr="00F226AA" w:rsidRDefault="00F65465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F65465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  <w:vMerge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 w:val="restart"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২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চলমান বিবাহ নিবন্ধনের হার</w:t>
            </w:r>
            <w:r w:rsidR="00060C6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বৃদ্ধি</w:t>
            </w:r>
          </w:p>
        </w:tc>
        <w:tc>
          <w:tcPr>
            <w:tcW w:w="111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অনিবন্ধিত বিবাহ সম্পাদনকারীগণকে বাল্য বিবাহ সম্পাদন করা  থেকে বিরত রাখা</w:t>
            </w:r>
          </w:p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বাল্য বিবাহ পড়ান থেকে বিরত থাকা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C66EB4" w:rsidRPr="00F226AA" w:rsidRDefault="00973773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</w:t>
            </w:r>
          </w:p>
        </w:tc>
        <w:tc>
          <w:tcPr>
            <w:tcW w:w="308" w:type="pct"/>
            <w:vAlign w:val="center"/>
          </w:tcPr>
          <w:p w:rsidR="00C66EB4" w:rsidRPr="00F226AA" w:rsidRDefault="0044044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254" w:type="pct"/>
            <w:vAlign w:val="center"/>
          </w:tcPr>
          <w:p w:rsidR="00C66EB4" w:rsidRPr="00F226AA" w:rsidRDefault="0044044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৯০</w:t>
            </w:r>
          </w:p>
        </w:tc>
        <w:tc>
          <w:tcPr>
            <w:tcW w:w="264" w:type="pct"/>
            <w:vAlign w:val="center"/>
          </w:tcPr>
          <w:p w:rsidR="00C66EB4" w:rsidRPr="00F226AA" w:rsidRDefault="0044044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C66EB4" w:rsidRPr="00F226AA" w:rsidRDefault="00F65465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F65465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C66EB4" w:rsidRPr="00F226AA" w:rsidRDefault="00A762C6" w:rsidP="00F226AA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জেলা প্রশাসক/ উপজেলা নির্বাহী অফিসার/ জেলা রেজিষ্ট্রার</w:t>
            </w:r>
          </w:p>
        </w:tc>
      </w:tr>
      <w:tr w:rsidR="00556F26" w:rsidRPr="00F226AA" w:rsidTr="00556F26">
        <w:trPr>
          <w:trHeight w:val="1163"/>
        </w:trPr>
        <w:tc>
          <w:tcPr>
            <w:tcW w:w="443" w:type="pct"/>
            <w:vMerge/>
            <w:vAlign w:val="center"/>
          </w:tcPr>
          <w:p w:rsidR="00556F26" w:rsidRPr="00F226AA" w:rsidRDefault="00556F26" w:rsidP="00556F26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556F26" w:rsidRPr="00F226AA" w:rsidRDefault="00556F26" w:rsidP="00556F26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অনিবন্ধিত বিবাহ সম্পাদনকারীকে দিয়েই বিবাহ নিবন্ধনের জন্য পাত্র পাত্রীকে বিবাহ নিবন্ধকের নিকট প্রেরণ </w:t>
            </w:r>
          </w:p>
        </w:tc>
        <w:tc>
          <w:tcPr>
            <w:tcW w:w="489" w:type="pct"/>
          </w:tcPr>
          <w:p w:rsidR="00556F26" w:rsidRPr="00F226AA" w:rsidRDefault="00556F26" w:rsidP="00556F26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বিবাহ নিবন্ধনের জন্য প্রেরিত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পাত্র পাত্রী   </w:t>
            </w:r>
          </w:p>
        </w:tc>
        <w:tc>
          <w:tcPr>
            <w:tcW w:w="289" w:type="pct"/>
            <w:vAlign w:val="center"/>
          </w:tcPr>
          <w:p w:rsidR="00556F26" w:rsidRPr="00F226AA" w:rsidRDefault="00556F26" w:rsidP="00556F26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</w:t>
            </w:r>
          </w:p>
        </w:tc>
        <w:tc>
          <w:tcPr>
            <w:tcW w:w="315" w:type="pct"/>
            <w:vAlign w:val="center"/>
          </w:tcPr>
          <w:p w:rsidR="00556F26" w:rsidRPr="00F226AA" w:rsidRDefault="00556F26" w:rsidP="00556F26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</w:t>
            </w:r>
          </w:p>
        </w:tc>
        <w:tc>
          <w:tcPr>
            <w:tcW w:w="308" w:type="pct"/>
            <w:vAlign w:val="center"/>
          </w:tcPr>
          <w:p w:rsidR="00556F26" w:rsidRPr="00F226AA" w:rsidRDefault="00556F26" w:rsidP="00556F26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254" w:type="pct"/>
            <w:vAlign w:val="center"/>
          </w:tcPr>
          <w:p w:rsidR="00556F26" w:rsidRPr="00F226AA" w:rsidRDefault="00556F26" w:rsidP="00556F26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৯০</w:t>
            </w:r>
          </w:p>
        </w:tc>
        <w:tc>
          <w:tcPr>
            <w:tcW w:w="264" w:type="pct"/>
            <w:vAlign w:val="center"/>
          </w:tcPr>
          <w:p w:rsidR="00556F26" w:rsidRPr="00F226AA" w:rsidRDefault="00556F26" w:rsidP="00556F26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556F26" w:rsidRPr="00F226AA" w:rsidRDefault="00556F26" w:rsidP="00556F26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556F26" w:rsidRPr="00F226AA" w:rsidRDefault="00556F26" w:rsidP="00556F26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556F26" w:rsidRPr="00F226AA" w:rsidRDefault="00556F26" w:rsidP="00556F26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উপজেলা নির্বাহী অফিসার/ জেলা রেজিষ্ট্রার</w:t>
            </w:r>
          </w:p>
        </w:tc>
      </w:tr>
      <w:tr w:rsidR="00F47A22" w:rsidRPr="00F226AA" w:rsidTr="00556F26">
        <w:trPr>
          <w:trHeight w:val="831"/>
        </w:trPr>
        <w:tc>
          <w:tcPr>
            <w:tcW w:w="443" w:type="pct"/>
            <w:vMerge/>
            <w:vAlign w:val="center"/>
          </w:tcPr>
          <w:p w:rsidR="00600D99" w:rsidRPr="00F226AA" w:rsidRDefault="00600D9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600D99" w:rsidRPr="00F226AA" w:rsidRDefault="00600D99" w:rsidP="00600D9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অনিবন্ধিত বিবাহ সম্পাদনকারী ও বিবাহ নিবন্ধকের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উপস্থিতিতে বিবাহ সম্পন্ন করা </w:t>
            </w:r>
          </w:p>
        </w:tc>
        <w:tc>
          <w:tcPr>
            <w:tcW w:w="489" w:type="pct"/>
          </w:tcPr>
          <w:p w:rsidR="00600D99" w:rsidRPr="00F226AA" w:rsidRDefault="00600D99" w:rsidP="00600D9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সম্পন্ন কৃত বিবাহ</w:t>
            </w:r>
          </w:p>
        </w:tc>
        <w:tc>
          <w:tcPr>
            <w:tcW w:w="289" w:type="pct"/>
            <w:vAlign w:val="center"/>
          </w:tcPr>
          <w:p w:rsidR="00600D99" w:rsidRPr="00F226AA" w:rsidRDefault="00600D9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</w:t>
            </w:r>
          </w:p>
        </w:tc>
        <w:tc>
          <w:tcPr>
            <w:tcW w:w="315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308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৮০</w:t>
            </w:r>
          </w:p>
        </w:tc>
        <w:tc>
          <w:tcPr>
            <w:tcW w:w="254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৯০</w:t>
            </w:r>
          </w:p>
        </w:tc>
        <w:tc>
          <w:tcPr>
            <w:tcW w:w="264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600D99" w:rsidRPr="00F226AA" w:rsidRDefault="00F65465" w:rsidP="00F65465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অফিসার/</w:t>
            </w:r>
            <w:r w:rsidR="00600D99"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মহিলা বিষয়ক কর্মকর্তা</w:t>
            </w:r>
          </w:p>
        </w:tc>
      </w:tr>
      <w:tr w:rsidR="00F47A22" w:rsidRPr="00F226AA" w:rsidTr="00556F26">
        <w:trPr>
          <w:trHeight w:val="831"/>
        </w:trPr>
        <w:tc>
          <w:tcPr>
            <w:tcW w:w="443" w:type="pct"/>
            <w:vMerge/>
            <w:vAlign w:val="center"/>
          </w:tcPr>
          <w:p w:rsidR="00600D99" w:rsidRPr="00F226AA" w:rsidRDefault="00600D9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600D99" w:rsidRPr="00F226AA" w:rsidRDefault="00600D99" w:rsidP="00600D9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মাঠ পর্যায়ের কর্মকর্তা /কর্মচারীদের বাল্য বিবাহ পড়ান থেকে বিরত রাখা</w:t>
            </w:r>
          </w:p>
        </w:tc>
        <w:tc>
          <w:tcPr>
            <w:tcW w:w="489" w:type="pct"/>
          </w:tcPr>
          <w:p w:rsidR="00600D99" w:rsidRPr="00F226AA" w:rsidRDefault="00600D99" w:rsidP="00600D9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বিরত কর্মকর্তা/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</w:p>
        </w:tc>
        <w:tc>
          <w:tcPr>
            <w:tcW w:w="289" w:type="pct"/>
            <w:vAlign w:val="center"/>
          </w:tcPr>
          <w:p w:rsidR="00600D99" w:rsidRPr="00F226AA" w:rsidRDefault="00600D9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600D99" w:rsidRPr="00F226AA" w:rsidRDefault="00F65465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308" w:type="pct"/>
            <w:vAlign w:val="center"/>
          </w:tcPr>
          <w:p w:rsidR="00600D99" w:rsidRPr="00F226AA" w:rsidRDefault="00F65465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54" w:type="pct"/>
            <w:vAlign w:val="center"/>
          </w:tcPr>
          <w:p w:rsidR="00600D99" w:rsidRPr="00F226AA" w:rsidRDefault="00F65465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64" w:type="pct"/>
            <w:vAlign w:val="center"/>
          </w:tcPr>
          <w:p w:rsidR="00600D99" w:rsidRPr="00F226AA" w:rsidRDefault="00F65465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600D99" w:rsidRPr="00F226AA" w:rsidRDefault="00F65465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56" w:type="pct"/>
            <w:vAlign w:val="center"/>
          </w:tcPr>
          <w:p w:rsidR="00600D99" w:rsidRPr="00F226AA" w:rsidRDefault="00F65465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972" w:type="pct"/>
          </w:tcPr>
          <w:p w:rsidR="00600D99" w:rsidRPr="00F226AA" w:rsidRDefault="00600D99" w:rsidP="00600D9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সিভিল সার্জন /উপপরিচালক সমাজসেবা /বি আর ডি বি/ কৃষি/ জেলা আনসার ভিডিপি কর্মকর্তা </w:t>
            </w:r>
          </w:p>
        </w:tc>
      </w:tr>
      <w:tr w:rsidR="00F47A22" w:rsidRPr="00F226AA" w:rsidTr="00556F26">
        <w:trPr>
          <w:trHeight w:val="831"/>
        </w:trPr>
        <w:tc>
          <w:tcPr>
            <w:tcW w:w="443" w:type="pct"/>
            <w:vMerge/>
            <w:vAlign w:val="center"/>
          </w:tcPr>
          <w:p w:rsidR="00600D99" w:rsidRPr="00F226AA" w:rsidRDefault="00600D9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600D99" w:rsidRPr="00F226AA" w:rsidRDefault="00600D99" w:rsidP="00600D9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ইসলামিক ফাউ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ন্ডেশনের তালিকাভুক্ত মসজিদের ইমাম ,মোয়াজ্জেন এবং মসজিদ ভিত্তিক  প্রাক প্রাথমিক  বিদ্যালয়ের শিক্ষকদের বাল্য বিবাহ পড়ান থেকে বিরত রাখা   </w:t>
            </w:r>
          </w:p>
        </w:tc>
        <w:tc>
          <w:tcPr>
            <w:tcW w:w="489" w:type="pct"/>
          </w:tcPr>
          <w:p w:rsidR="00600D99" w:rsidRPr="00F226AA" w:rsidRDefault="00600D99" w:rsidP="00F6546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বিরত ইমাম,</w:t>
            </w:r>
            <w:r w:rsidR="00F654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মোয়াজ্জেন ,শিক্ষক</w:t>
            </w:r>
          </w:p>
        </w:tc>
        <w:tc>
          <w:tcPr>
            <w:tcW w:w="289" w:type="pct"/>
            <w:vAlign w:val="center"/>
          </w:tcPr>
          <w:p w:rsidR="00600D99" w:rsidRPr="00F226AA" w:rsidRDefault="00600D9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600D99" w:rsidRPr="00F226AA" w:rsidRDefault="00F65465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</w:t>
            </w:r>
          </w:p>
        </w:tc>
        <w:tc>
          <w:tcPr>
            <w:tcW w:w="308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৮০</w:t>
            </w:r>
          </w:p>
        </w:tc>
        <w:tc>
          <w:tcPr>
            <w:tcW w:w="254" w:type="pct"/>
            <w:vAlign w:val="center"/>
          </w:tcPr>
          <w:p w:rsidR="00600D99" w:rsidRPr="00F226AA" w:rsidRDefault="00F65465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64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91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600D99" w:rsidRPr="00F226AA" w:rsidRDefault="00600D99" w:rsidP="00600D9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উপপরিচালক ইসলামিক ফাউন্ডেশন</w:t>
            </w:r>
          </w:p>
        </w:tc>
      </w:tr>
      <w:tr w:rsidR="00F47A22" w:rsidRPr="00F226AA" w:rsidTr="00556F26">
        <w:trPr>
          <w:trHeight w:val="831"/>
        </w:trPr>
        <w:tc>
          <w:tcPr>
            <w:tcW w:w="443" w:type="pct"/>
            <w:vMerge/>
            <w:vAlign w:val="center"/>
          </w:tcPr>
          <w:p w:rsidR="00600D99" w:rsidRPr="00F226AA" w:rsidRDefault="00600D9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600D99" w:rsidRPr="00F226AA" w:rsidRDefault="00600D99" w:rsidP="00F6546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F65465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ইসলামিক ফাউ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ন্ডেশনের তালিকাভুক্ত   নয়  এমন মসজিদের ইমাম,</w:t>
            </w:r>
            <w:r w:rsidR="00F654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মোয়াজ্জেনদেরকে 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বাল্য বিবাহ পড়ান থেকে বিরত রাখা   </w:t>
            </w:r>
          </w:p>
        </w:tc>
        <w:tc>
          <w:tcPr>
            <w:tcW w:w="489" w:type="pct"/>
          </w:tcPr>
          <w:p w:rsidR="00600D99" w:rsidRPr="00F226AA" w:rsidRDefault="00F65465" w:rsidP="00600D9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বিরত ইমাম, মোয়া</w:t>
            </w:r>
            <w:r w:rsidR="00600D99"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জ্জেন</w:t>
            </w:r>
          </w:p>
        </w:tc>
        <w:tc>
          <w:tcPr>
            <w:tcW w:w="289" w:type="pct"/>
            <w:vAlign w:val="center"/>
          </w:tcPr>
          <w:p w:rsidR="00600D99" w:rsidRPr="00F226AA" w:rsidRDefault="00600D9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৪০</w:t>
            </w:r>
          </w:p>
        </w:tc>
        <w:tc>
          <w:tcPr>
            <w:tcW w:w="308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254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৮০</w:t>
            </w:r>
          </w:p>
        </w:tc>
        <w:tc>
          <w:tcPr>
            <w:tcW w:w="264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600D99" w:rsidRPr="00F226AA" w:rsidRDefault="00556F26" w:rsidP="00600D9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600D99" w:rsidRPr="00F226AA" w:rsidRDefault="00600D99" w:rsidP="00600D9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সভাপতি জেলা ইমাম সমিতি</w:t>
            </w:r>
          </w:p>
        </w:tc>
      </w:tr>
      <w:tr w:rsidR="00F47A22" w:rsidRPr="00F226AA" w:rsidTr="00556F26">
        <w:trPr>
          <w:trHeight w:val="831"/>
        </w:trPr>
        <w:tc>
          <w:tcPr>
            <w:tcW w:w="443" w:type="pct"/>
            <w:vMerge/>
            <w:vAlign w:val="center"/>
          </w:tcPr>
          <w:p w:rsidR="003C6AD5" w:rsidRPr="00F226AA" w:rsidRDefault="003C6AD5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3C6AD5" w:rsidRPr="00F226AA" w:rsidRDefault="003C6AD5" w:rsidP="003C6AD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প্রাথমিক বিদ্যালয় , এবতেদায়ী  এবং সমমানের মাদ্রাসা শিক্ষক/ কর্মচারীদের বাল্যবিবাহ পড়ানো থেকে বিরত রাখা</w:t>
            </w:r>
          </w:p>
        </w:tc>
        <w:tc>
          <w:tcPr>
            <w:tcW w:w="489" w:type="pct"/>
          </w:tcPr>
          <w:p w:rsidR="003C6AD5" w:rsidRPr="00F226AA" w:rsidRDefault="003C6AD5" w:rsidP="003C6AD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বিরত শিক্ষক /কর্মচারী</w:t>
            </w:r>
          </w:p>
        </w:tc>
        <w:tc>
          <w:tcPr>
            <w:tcW w:w="289" w:type="pct"/>
            <w:vAlign w:val="center"/>
          </w:tcPr>
          <w:p w:rsidR="003C6AD5" w:rsidRPr="00F226AA" w:rsidRDefault="003C6AD5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308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৭৫</w:t>
            </w:r>
          </w:p>
        </w:tc>
        <w:tc>
          <w:tcPr>
            <w:tcW w:w="254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৮৫</w:t>
            </w:r>
          </w:p>
        </w:tc>
        <w:tc>
          <w:tcPr>
            <w:tcW w:w="264" w:type="pct"/>
            <w:vAlign w:val="center"/>
          </w:tcPr>
          <w:p w:rsidR="003C6AD5" w:rsidRPr="00F226AA" w:rsidRDefault="000F1BFF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3C6AD5" w:rsidRPr="00F226AA" w:rsidRDefault="003C6AD5" w:rsidP="003C6AD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 প্রাথমিক শিক্ষা অফিসার</w:t>
            </w:r>
          </w:p>
        </w:tc>
      </w:tr>
      <w:tr w:rsidR="00F47A22" w:rsidRPr="00F226AA" w:rsidTr="00556F26">
        <w:trPr>
          <w:trHeight w:val="831"/>
        </w:trPr>
        <w:tc>
          <w:tcPr>
            <w:tcW w:w="443" w:type="pct"/>
            <w:vMerge/>
            <w:vAlign w:val="center"/>
          </w:tcPr>
          <w:p w:rsidR="003C6AD5" w:rsidRPr="00F226AA" w:rsidRDefault="003C6AD5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3C6AD5" w:rsidRPr="00F226AA" w:rsidRDefault="003C6AD5" w:rsidP="003C6AD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মাধ্যমিক বিদ্যালয়, কলেজ এবং সমমানের মাদ্রাসা শিক্ষক/ কর্মচারীদের বাল্যবিবাহ পড়ানো থেকে বিরত রাখা</w:t>
            </w:r>
          </w:p>
        </w:tc>
        <w:tc>
          <w:tcPr>
            <w:tcW w:w="489" w:type="pct"/>
          </w:tcPr>
          <w:p w:rsidR="003C6AD5" w:rsidRPr="00F226AA" w:rsidRDefault="003C6AD5" w:rsidP="003C6AD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বিরত শিক্ষক /কর্মচারী</w:t>
            </w:r>
          </w:p>
        </w:tc>
        <w:tc>
          <w:tcPr>
            <w:tcW w:w="289" w:type="pct"/>
            <w:vAlign w:val="center"/>
          </w:tcPr>
          <w:p w:rsidR="003C6AD5" w:rsidRPr="00F226AA" w:rsidRDefault="003C6AD5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৭০</w:t>
            </w:r>
          </w:p>
        </w:tc>
        <w:tc>
          <w:tcPr>
            <w:tcW w:w="308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৮০</w:t>
            </w:r>
          </w:p>
        </w:tc>
        <w:tc>
          <w:tcPr>
            <w:tcW w:w="254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৯০</w:t>
            </w:r>
          </w:p>
        </w:tc>
        <w:tc>
          <w:tcPr>
            <w:tcW w:w="264" w:type="pct"/>
            <w:vAlign w:val="center"/>
          </w:tcPr>
          <w:p w:rsidR="003C6AD5" w:rsidRPr="00F226AA" w:rsidRDefault="000F1BFF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3C6AD5" w:rsidRPr="00F226AA" w:rsidRDefault="003C6AD5" w:rsidP="00556F26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 শিক্ষা অফিসার</w:t>
            </w:r>
          </w:p>
        </w:tc>
      </w:tr>
      <w:tr w:rsidR="000F1BFF" w:rsidRPr="00F226AA" w:rsidTr="00556F26">
        <w:trPr>
          <w:trHeight w:val="831"/>
        </w:trPr>
        <w:tc>
          <w:tcPr>
            <w:tcW w:w="443" w:type="pct"/>
            <w:vMerge/>
            <w:vAlign w:val="center"/>
          </w:tcPr>
          <w:p w:rsidR="000F1BFF" w:rsidRPr="00F226AA" w:rsidRDefault="000F1BFF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0F1BFF" w:rsidRPr="00F226AA" w:rsidRDefault="000F1BFF" w:rsidP="003C6AD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কওমি মাদ্রাসার শিক্ষক/ ছাত্রদের বাল্য বিবাহ পড়ান থেকে বিরত রাখা</w:t>
            </w:r>
          </w:p>
        </w:tc>
        <w:tc>
          <w:tcPr>
            <w:tcW w:w="489" w:type="pct"/>
          </w:tcPr>
          <w:p w:rsidR="000F1BFF" w:rsidRPr="00F226AA" w:rsidRDefault="000F1BFF" w:rsidP="003C6AD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বিরত শিক্ষক / ছাত্র </w:t>
            </w:r>
          </w:p>
        </w:tc>
        <w:tc>
          <w:tcPr>
            <w:tcW w:w="289" w:type="pct"/>
            <w:vAlign w:val="center"/>
          </w:tcPr>
          <w:p w:rsidR="000F1BFF" w:rsidRPr="00F226AA" w:rsidRDefault="000F1BFF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0F1BFF" w:rsidRPr="00F226AA" w:rsidRDefault="000F1BFF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৪০</w:t>
            </w:r>
          </w:p>
        </w:tc>
        <w:tc>
          <w:tcPr>
            <w:tcW w:w="308" w:type="pct"/>
            <w:vAlign w:val="center"/>
          </w:tcPr>
          <w:p w:rsidR="000F1BFF" w:rsidRPr="00F226AA" w:rsidRDefault="000F1BFF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</w:t>
            </w:r>
          </w:p>
        </w:tc>
        <w:tc>
          <w:tcPr>
            <w:tcW w:w="254" w:type="pct"/>
            <w:vAlign w:val="center"/>
          </w:tcPr>
          <w:p w:rsidR="000F1BFF" w:rsidRDefault="00556F26" w:rsidP="000F1BFF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264" w:type="pct"/>
            <w:vAlign w:val="center"/>
          </w:tcPr>
          <w:p w:rsidR="000F1BFF" w:rsidRDefault="00556F26" w:rsidP="000F1BFF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৮০</w:t>
            </w:r>
          </w:p>
        </w:tc>
        <w:tc>
          <w:tcPr>
            <w:tcW w:w="291" w:type="pct"/>
            <w:vAlign w:val="center"/>
          </w:tcPr>
          <w:p w:rsidR="000F1BFF" w:rsidRPr="00F226AA" w:rsidRDefault="000F1BFF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56" w:type="pct"/>
            <w:vAlign w:val="center"/>
          </w:tcPr>
          <w:p w:rsidR="000F1BFF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0F1BFF" w:rsidRPr="00F226AA" w:rsidRDefault="000F1BFF" w:rsidP="003C6AD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মাদ্রাসা প্রধান</w:t>
            </w: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/>
            <w:vAlign w:val="center"/>
          </w:tcPr>
          <w:p w:rsidR="003C6AD5" w:rsidRPr="00F226AA" w:rsidRDefault="003C6AD5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3C6AD5" w:rsidRPr="00F226AA" w:rsidRDefault="003C6AD5" w:rsidP="003C6AD5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বিবাহ নিবন্ধককে দিয়ে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সকল বিবাহ নিবন্ধন করানো</w:t>
            </w:r>
          </w:p>
        </w:tc>
        <w:tc>
          <w:tcPr>
            <w:tcW w:w="489" w:type="pct"/>
          </w:tcPr>
          <w:p w:rsidR="003C6AD5" w:rsidRPr="00F226AA" w:rsidRDefault="003C6AD5" w:rsidP="003C6AD5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নিবন্ধিত বিয়ে</w:t>
            </w:r>
          </w:p>
        </w:tc>
        <w:tc>
          <w:tcPr>
            <w:tcW w:w="289" w:type="pct"/>
            <w:vAlign w:val="center"/>
          </w:tcPr>
          <w:p w:rsidR="003C6AD5" w:rsidRPr="00F226AA" w:rsidRDefault="003C6AD5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</w:t>
            </w:r>
          </w:p>
        </w:tc>
        <w:tc>
          <w:tcPr>
            <w:tcW w:w="315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308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৮০</w:t>
            </w:r>
          </w:p>
        </w:tc>
        <w:tc>
          <w:tcPr>
            <w:tcW w:w="254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৯০</w:t>
            </w:r>
          </w:p>
        </w:tc>
        <w:tc>
          <w:tcPr>
            <w:tcW w:w="264" w:type="pct"/>
            <w:vAlign w:val="center"/>
          </w:tcPr>
          <w:p w:rsidR="003C6AD5" w:rsidRPr="00F226AA" w:rsidRDefault="00260440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3C6AD5" w:rsidRPr="00F226AA" w:rsidRDefault="00556F26" w:rsidP="003C6AD5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3C6AD5" w:rsidRPr="00F226AA" w:rsidRDefault="003C6AD5" w:rsidP="003C6AD5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জেলা রেজিস্ট্রার</w:t>
            </w: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বিবাহ নিবন্ধকের কার্যালয় ইউনিয়ন পরিষদে স্থাপন</w:t>
            </w:r>
            <w:r w:rsidRPr="00F226AA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স্থানান্তর</w:t>
            </w:r>
          </w:p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ইউনিয়ন পরিষদে স্থানান্তরিত বিবাহ নিবন্ধকের কার্যালয়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315" w:type="pct"/>
            <w:vAlign w:val="center"/>
          </w:tcPr>
          <w:p w:rsidR="00C66EB4" w:rsidRPr="00F226AA" w:rsidRDefault="00556F2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৫৩</w:t>
            </w:r>
          </w:p>
        </w:tc>
        <w:tc>
          <w:tcPr>
            <w:tcW w:w="308" w:type="pct"/>
            <w:vAlign w:val="center"/>
          </w:tcPr>
          <w:p w:rsidR="00C66EB4" w:rsidRPr="00F226AA" w:rsidRDefault="00556F26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4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64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91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জেলা প্রশাসক </w:t>
            </w:r>
          </w:p>
        </w:tc>
      </w:tr>
      <w:tr w:rsidR="00F47A22" w:rsidRPr="00F226AA" w:rsidTr="00556F26">
        <w:trPr>
          <w:trHeight w:val="647"/>
        </w:trPr>
        <w:tc>
          <w:tcPr>
            <w:tcW w:w="443" w:type="pct"/>
            <w:vMerge w:val="restart"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260440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বাল্য বিবাহ প্রতিরোধে  মনিটরিং এন</w:t>
            </w:r>
            <w:r w:rsidR="002604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্ড ইভালুয়েশন ব্যবস্থা জোরদারকরণ</w:t>
            </w:r>
          </w:p>
        </w:tc>
        <w:tc>
          <w:tcPr>
            <w:tcW w:w="1119" w:type="pct"/>
          </w:tcPr>
          <w:p w:rsidR="00C66EB4" w:rsidRPr="00F226AA" w:rsidRDefault="00C66EB4" w:rsidP="003C6AD5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১। নিবন্ধিত বিবাহ নিবন্ধকদের কার্যালয় পরিদর্শন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পরিদর্শিত  বিবাহ নিবন্ধকদের</w:t>
            </w:r>
            <w:r w:rsidR="003C6AD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কার্যালয়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308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254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264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291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256" w:type="pct"/>
            <w:vAlign w:val="center"/>
          </w:tcPr>
          <w:p w:rsidR="00C66EB4" w:rsidRPr="00F226AA" w:rsidRDefault="00EA38A7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</w:t>
            </w:r>
          </w:p>
        </w:tc>
        <w:tc>
          <w:tcPr>
            <w:tcW w:w="972" w:type="pct"/>
          </w:tcPr>
          <w:p w:rsidR="00C66EB4" w:rsidRPr="000F1BFF" w:rsidRDefault="00260440" w:rsidP="00F226AA">
            <w:pPr>
              <w:spacing w:after="0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0F1BFF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জেলা প্রশাসক/ উপজেলা নির্বাহী অফিসার/ </w:t>
            </w:r>
            <w:r w:rsidR="00C66EB4" w:rsidRPr="000F1BFF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জেলা রেজিস্ট্রার</w:t>
            </w: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২।</w:t>
            </w:r>
            <w:r w:rsidR="003C6AD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 নিবন্ধকের দ্বারা</w:t>
            </w:r>
            <w:r w:rsidR="003C6AD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বিবাহ সংক্রান্ত তথ্যাদি মাসিক নিয়মিত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সংগ্রহ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প্রাপ্ত মাসিক তথ্য প্রতিবেদন 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315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308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254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264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291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256" w:type="pct"/>
            <w:vAlign w:val="center"/>
          </w:tcPr>
          <w:p w:rsidR="00C66EB4" w:rsidRPr="00F226AA" w:rsidRDefault="00EA38A7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972" w:type="pct"/>
          </w:tcPr>
          <w:p w:rsidR="00C66EB4" w:rsidRPr="00F226AA" w:rsidRDefault="00EA38A7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 রেজিস্ট্রার</w:t>
            </w: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৩। ইউনিয়ন ভিত্তিক ট্যাগ অফিসার নিয়োগ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 কৃত ট্যাগ অফিসার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</w:t>
            </w:r>
          </w:p>
        </w:tc>
        <w:tc>
          <w:tcPr>
            <w:tcW w:w="308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৫৩</w:t>
            </w:r>
          </w:p>
        </w:tc>
        <w:tc>
          <w:tcPr>
            <w:tcW w:w="254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64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91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56" w:type="pct"/>
            <w:vAlign w:val="center"/>
          </w:tcPr>
          <w:p w:rsidR="00C66EB4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972" w:type="pct"/>
          </w:tcPr>
          <w:p w:rsidR="00C66EB4" w:rsidRPr="00F226AA" w:rsidRDefault="003A1791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 প্রশাসক</w:t>
            </w:r>
          </w:p>
        </w:tc>
      </w:tr>
      <w:tr w:rsidR="00F47A22" w:rsidRPr="00F226AA" w:rsidTr="00556F26">
        <w:trPr>
          <w:trHeight w:val="377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EA38A7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৪।</w:t>
            </w:r>
            <w:r w:rsidR="00EA38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জেলা প্রশাসক থেকে এস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এমএস প্রদান</w:t>
            </w:r>
          </w:p>
        </w:tc>
        <w:tc>
          <w:tcPr>
            <w:tcW w:w="489" w:type="pct"/>
          </w:tcPr>
          <w:p w:rsidR="00C66EB4" w:rsidRPr="00F226AA" w:rsidRDefault="00EA38A7" w:rsidP="00EA38A7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="00C66EB4"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কৃত এস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এম</w:t>
            </w:r>
            <w:r w:rsidR="00C66EB4"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C66EB4" w:rsidRPr="00F226AA" w:rsidRDefault="00A45973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</w:t>
            </w:r>
          </w:p>
        </w:tc>
        <w:tc>
          <w:tcPr>
            <w:tcW w:w="308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</w:t>
            </w:r>
            <w:r w:rsidR="00A45973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254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</w:t>
            </w:r>
            <w:r w:rsidR="00A45973">
              <w:rPr>
                <w:rFonts w:ascii="Nikosh" w:hAnsi="Nikosh" w:cs="Nikosh"/>
                <w:sz w:val="26"/>
                <w:szCs w:val="26"/>
                <w:lang w:bidi="bn-IN"/>
              </w:rPr>
              <w:t>৫০০</w:t>
            </w:r>
          </w:p>
        </w:tc>
        <w:tc>
          <w:tcPr>
            <w:tcW w:w="264" w:type="pct"/>
            <w:vAlign w:val="center"/>
          </w:tcPr>
          <w:p w:rsidR="00C66EB4" w:rsidRPr="00F226AA" w:rsidRDefault="00A45973" w:rsidP="000F1BF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</w:t>
            </w:r>
            <w:r w:rsidR="000F1BFF">
              <w:rPr>
                <w:rFonts w:ascii="Nikosh" w:hAnsi="Nikosh" w:cs="Nikosh"/>
                <w:sz w:val="26"/>
                <w:szCs w:val="26"/>
                <w:lang w:bidi="bn-IN"/>
              </w:rPr>
              <w:t>৫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291" w:type="pct"/>
            <w:vAlign w:val="center"/>
          </w:tcPr>
          <w:p w:rsidR="00C66EB4" w:rsidRPr="00F226AA" w:rsidRDefault="00A45973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১৫০০</w:t>
            </w:r>
          </w:p>
        </w:tc>
        <w:tc>
          <w:tcPr>
            <w:tcW w:w="256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</w:t>
            </w:r>
            <w:r w:rsidR="00A45973">
              <w:rPr>
                <w:rFonts w:ascii="Nikosh" w:hAnsi="Nikosh" w:cs="Nikosh"/>
                <w:sz w:val="26"/>
                <w:szCs w:val="26"/>
                <w:lang w:bidi="bn-IN"/>
              </w:rPr>
              <w:t>০০</w:t>
            </w:r>
          </w:p>
        </w:tc>
        <w:tc>
          <w:tcPr>
            <w:tcW w:w="972" w:type="pct"/>
          </w:tcPr>
          <w:p w:rsidR="00C66EB4" w:rsidRPr="00F226AA" w:rsidRDefault="00A45973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 প্রশাসক</w:t>
            </w:r>
          </w:p>
        </w:tc>
      </w:tr>
      <w:tr w:rsidR="000F1BFF" w:rsidRPr="00F226AA" w:rsidTr="00556F26">
        <w:trPr>
          <w:trHeight w:val="759"/>
        </w:trPr>
        <w:tc>
          <w:tcPr>
            <w:tcW w:w="443" w:type="pct"/>
            <w:vMerge/>
            <w:vAlign w:val="center"/>
          </w:tcPr>
          <w:p w:rsidR="000F1BFF" w:rsidRPr="00F226AA" w:rsidRDefault="000F1BFF" w:rsidP="000F1BF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0F1BFF" w:rsidRPr="00F226AA" w:rsidRDefault="000F1BFF" w:rsidP="000F1BF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৫। জে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লা মহিলা বিষয়ক কর্মকর্তা কর্তৃক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এম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 প্রদান</w:t>
            </w:r>
          </w:p>
        </w:tc>
        <w:tc>
          <w:tcPr>
            <w:tcW w:w="489" w:type="pct"/>
          </w:tcPr>
          <w:p w:rsidR="000F1BFF" w:rsidRPr="00F226AA" w:rsidRDefault="000F1BFF" w:rsidP="000F1BF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এস এম এস প্রদত্ত </w:t>
            </w:r>
          </w:p>
        </w:tc>
        <w:tc>
          <w:tcPr>
            <w:tcW w:w="289" w:type="pct"/>
            <w:vAlign w:val="center"/>
          </w:tcPr>
          <w:p w:rsidR="000F1BFF" w:rsidRPr="00F226AA" w:rsidRDefault="000F1BFF" w:rsidP="000F1BF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0F1BFF" w:rsidRPr="00F226AA" w:rsidRDefault="000F1BFF" w:rsidP="000F1BF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</w:t>
            </w:r>
          </w:p>
        </w:tc>
        <w:tc>
          <w:tcPr>
            <w:tcW w:w="308" w:type="pct"/>
            <w:vAlign w:val="center"/>
          </w:tcPr>
          <w:p w:rsidR="000F1BFF" w:rsidRPr="00F226AA" w:rsidRDefault="000F1BFF" w:rsidP="000F1BF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১৫০০</w:t>
            </w:r>
          </w:p>
        </w:tc>
        <w:tc>
          <w:tcPr>
            <w:tcW w:w="254" w:type="pct"/>
            <w:vAlign w:val="center"/>
          </w:tcPr>
          <w:p w:rsidR="000F1BFF" w:rsidRPr="00F226AA" w:rsidRDefault="000F1BFF" w:rsidP="000F1BF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১৫০০</w:t>
            </w:r>
          </w:p>
        </w:tc>
        <w:tc>
          <w:tcPr>
            <w:tcW w:w="264" w:type="pct"/>
            <w:vAlign w:val="center"/>
          </w:tcPr>
          <w:p w:rsidR="000F1BFF" w:rsidRPr="00F226AA" w:rsidRDefault="000F1BFF" w:rsidP="000F1BF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১৫০০</w:t>
            </w:r>
          </w:p>
        </w:tc>
        <w:tc>
          <w:tcPr>
            <w:tcW w:w="291" w:type="pct"/>
            <w:vAlign w:val="center"/>
          </w:tcPr>
          <w:p w:rsidR="000F1BFF" w:rsidRPr="00F226AA" w:rsidRDefault="000F1BFF" w:rsidP="000F1BF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১৫০০</w:t>
            </w:r>
          </w:p>
        </w:tc>
        <w:tc>
          <w:tcPr>
            <w:tcW w:w="256" w:type="pct"/>
            <w:vAlign w:val="center"/>
          </w:tcPr>
          <w:p w:rsidR="000F1BFF" w:rsidRPr="00F226AA" w:rsidRDefault="000F1BFF" w:rsidP="000F1BF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১৫০০</w:t>
            </w:r>
          </w:p>
        </w:tc>
        <w:tc>
          <w:tcPr>
            <w:tcW w:w="972" w:type="pct"/>
          </w:tcPr>
          <w:p w:rsidR="000F1BFF" w:rsidRPr="00F226AA" w:rsidRDefault="000F1BFF" w:rsidP="000F1BFF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 মহিলা বিষয়ক কর্মকর্তা</w:t>
            </w: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260440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৬। জেলা পর্য</w:t>
            </w:r>
            <w:r w:rsidR="00EA38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ায়ের কর্মকর্তা কর্তৃক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বিবাহ নিবন্ধকদের কার্যালয় দর্শন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দর্শিত  বিবাহ নিবন্ধকদের</w:t>
            </w:r>
            <w:r w:rsidR="002604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কার্যালয়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315" w:type="pct"/>
            <w:vAlign w:val="center"/>
          </w:tcPr>
          <w:p w:rsidR="00C66EB4" w:rsidRPr="00F226AA" w:rsidRDefault="00A45973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</w:t>
            </w:r>
          </w:p>
        </w:tc>
        <w:tc>
          <w:tcPr>
            <w:tcW w:w="308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</w:t>
            </w:r>
          </w:p>
        </w:tc>
        <w:tc>
          <w:tcPr>
            <w:tcW w:w="254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</w:t>
            </w:r>
          </w:p>
        </w:tc>
        <w:tc>
          <w:tcPr>
            <w:tcW w:w="264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</w:t>
            </w:r>
          </w:p>
        </w:tc>
        <w:tc>
          <w:tcPr>
            <w:tcW w:w="291" w:type="pct"/>
            <w:vAlign w:val="center"/>
          </w:tcPr>
          <w:p w:rsidR="00C66EB4" w:rsidRPr="00F226AA" w:rsidRDefault="00A45973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256" w:type="pct"/>
            <w:vAlign w:val="center"/>
          </w:tcPr>
          <w:p w:rsidR="00C66EB4" w:rsidRPr="00F226AA" w:rsidRDefault="000F1BFF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</w:t>
            </w:r>
          </w:p>
        </w:tc>
        <w:tc>
          <w:tcPr>
            <w:tcW w:w="972" w:type="pct"/>
          </w:tcPr>
          <w:p w:rsidR="00C66EB4" w:rsidRPr="00F226AA" w:rsidRDefault="00A45973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 প</w:t>
            </w:r>
            <w:r w:rsidR="00E94FD7">
              <w:rPr>
                <w:rFonts w:ascii="Nikosh" w:hAnsi="Nikosh" w:cs="Nikosh"/>
                <w:sz w:val="26"/>
                <w:szCs w:val="26"/>
                <w:lang w:bidi="bn-IN"/>
              </w:rPr>
              <w:t>র্যায়ের সকল কর্মকর্তা</w:t>
            </w: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/>
            <w:vAlign w:val="center"/>
          </w:tcPr>
          <w:p w:rsidR="00260440" w:rsidRPr="00F226AA" w:rsidRDefault="00260440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260440" w:rsidRPr="00F226AA" w:rsidRDefault="00260440" w:rsidP="00EA38A7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তালিকাভুক্ত বিবাহ সম্পাদনকারির সাথে যোগাযোগ স্থাপন</w:t>
            </w:r>
          </w:p>
        </w:tc>
        <w:tc>
          <w:tcPr>
            <w:tcW w:w="489" w:type="pct"/>
          </w:tcPr>
          <w:p w:rsidR="00260440" w:rsidRPr="00F226AA" w:rsidRDefault="00260440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যোগাযোগ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স্থাপিত </w:t>
            </w:r>
          </w:p>
        </w:tc>
        <w:tc>
          <w:tcPr>
            <w:tcW w:w="289" w:type="pct"/>
            <w:vAlign w:val="center"/>
          </w:tcPr>
          <w:p w:rsidR="00260440" w:rsidRPr="00F226AA" w:rsidRDefault="00260440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</w:t>
            </w:r>
          </w:p>
        </w:tc>
        <w:tc>
          <w:tcPr>
            <w:tcW w:w="315" w:type="pct"/>
            <w:vAlign w:val="center"/>
          </w:tcPr>
          <w:p w:rsidR="00260440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৫০</w:t>
            </w:r>
          </w:p>
        </w:tc>
        <w:tc>
          <w:tcPr>
            <w:tcW w:w="308" w:type="pct"/>
            <w:vAlign w:val="center"/>
          </w:tcPr>
          <w:p w:rsidR="00260440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4" w:type="pct"/>
            <w:vAlign w:val="center"/>
          </w:tcPr>
          <w:p w:rsidR="00260440" w:rsidRDefault="00260440" w:rsidP="00260440">
            <w:pPr>
              <w:jc w:val="center"/>
            </w:pPr>
            <w:r w:rsidRPr="00D40496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64" w:type="pct"/>
            <w:vAlign w:val="center"/>
          </w:tcPr>
          <w:p w:rsidR="00260440" w:rsidRDefault="00260440" w:rsidP="00260440">
            <w:pPr>
              <w:jc w:val="center"/>
            </w:pPr>
            <w:r w:rsidRPr="00D40496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91" w:type="pct"/>
            <w:vAlign w:val="center"/>
          </w:tcPr>
          <w:p w:rsidR="00260440" w:rsidRDefault="00260440" w:rsidP="00260440">
            <w:pPr>
              <w:jc w:val="center"/>
            </w:pPr>
            <w:r w:rsidRPr="00D40496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260440" w:rsidRDefault="00260440" w:rsidP="00260440">
            <w:pPr>
              <w:jc w:val="center"/>
            </w:pPr>
            <w:r w:rsidRPr="00D40496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260440" w:rsidRPr="00F226AA" w:rsidRDefault="00260440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 প্রশাসক/ উপজেলা নির্বাহী অফিসার/ জেলা রেজিষ্ট্রার/ সহকারী কমিশনার (আইসিটি)</w:t>
            </w: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/>
            <w:vAlign w:val="center"/>
          </w:tcPr>
          <w:p w:rsidR="00260440" w:rsidRPr="00F226AA" w:rsidRDefault="00260440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260440" w:rsidRPr="00F226AA" w:rsidRDefault="00260440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ইউনিয়ন  নারী ও শিশু নির্যাতন প্রতিরোধ কমিটির সভা অনুষ্ঠান</w:t>
            </w:r>
          </w:p>
        </w:tc>
        <w:tc>
          <w:tcPr>
            <w:tcW w:w="489" w:type="pct"/>
          </w:tcPr>
          <w:p w:rsidR="00260440" w:rsidRPr="00F226AA" w:rsidRDefault="00260440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 সভা</w:t>
            </w:r>
          </w:p>
        </w:tc>
        <w:tc>
          <w:tcPr>
            <w:tcW w:w="289" w:type="pct"/>
            <w:vAlign w:val="center"/>
          </w:tcPr>
          <w:p w:rsidR="00260440" w:rsidRPr="00F226AA" w:rsidRDefault="00260440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260440" w:rsidRPr="00F226AA" w:rsidRDefault="00260440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৬৩৬</w:t>
            </w:r>
          </w:p>
        </w:tc>
        <w:tc>
          <w:tcPr>
            <w:tcW w:w="308" w:type="pct"/>
            <w:vAlign w:val="center"/>
          </w:tcPr>
          <w:p w:rsidR="00260440" w:rsidRDefault="00260440" w:rsidP="00260440">
            <w:pPr>
              <w:jc w:val="center"/>
            </w:pPr>
            <w:r w:rsidRPr="00D735C3">
              <w:rPr>
                <w:rFonts w:ascii="Nikosh" w:hAnsi="Nikosh" w:cs="Nikosh"/>
                <w:sz w:val="26"/>
                <w:szCs w:val="26"/>
                <w:lang w:bidi="bn-IN"/>
              </w:rPr>
              <w:t>৬৩৬</w:t>
            </w:r>
          </w:p>
        </w:tc>
        <w:tc>
          <w:tcPr>
            <w:tcW w:w="254" w:type="pct"/>
            <w:vAlign w:val="center"/>
          </w:tcPr>
          <w:p w:rsidR="00260440" w:rsidRDefault="00260440" w:rsidP="00260440">
            <w:pPr>
              <w:jc w:val="center"/>
            </w:pPr>
            <w:r w:rsidRPr="00D735C3">
              <w:rPr>
                <w:rFonts w:ascii="Nikosh" w:hAnsi="Nikosh" w:cs="Nikosh"/>
                <w:sz w:val="26"/>
                <w:szCs w:val="26"/>
                <w:lang w:bidi="bn-IN"/>
              </w:rPr>
              <w:t>৬৩৬</w:t>
            </w:r>
          </w:p>
        </w:tc>
        <w:tc>
          <w:tcPr>
            <w:tcW w:w="264" w:type="pct"/>
            <w:vAlign w:val="center"/>
          </w:tcPr>
          <w:p w:rsidR="00260440" w:rsidRDefault="00260440" w:rsidP="00260440">
            <w:pPr>
              <w:jc w:val="center"/>
            </w:pPr>
            <w:r w:rsidRPr="00D735C3">
              <w:rPr>
                <w:rFonts w:ascii="Nikosh" w:hAnsi="Nikosh" w:cs="Nikosh"/>
                <w:sz w:val="26"/>
                <w:szCs w:val="26"/>
                <w:lang w:bidi="bn-IN"/>
              </w:rPr>
              <w:t>৬৩৬</w:t>
            </w:r>
          </w:p>
        </w:tc>
        <w:tc>
          <w:tcPr>
            <w:tcW w:w="291" w:type="pct"/>
            <w:vAlign w:val="center"/>
          </w:tcPr>
          <w:p w:rsidR="00260440" w:rsidRDefault="00260440" w:rsidP="00260440">
            <w:pPr>
              <w:jc w:val="center"/>
            </w:pPr>
            <w:r w:rsidRPr="00D735C3">
              <w:rPr>
                <w:rFonts w:ascii="Nikosh" w:hAnsi="Nikosh" w:cs="Nikosh"/>
                <w:sz w:val="26"/>
                <w:szCs w:val="26"/>
                <w:lang w:bidi="bn-IN"/>
              </w:rPr>
              <w:t>৬৩৬</w:t>
            </w:r>
          </w:p>
        </w:tc>
        <w:tc>
          <w:tcPr>
            <w:tcW w:w="256" w:type="pct"/>
            <w:vAlign w:val="center"/>
          </w:tcPr>
          <w:p w:rsidR="00260440" w:rsidRDefault="00260440" w:rsidP="00260440">
            <w:pPr>
              <w:jc w:val="center"/>
            </w:pPr>
            <w:r w:rsidRPr="00D735C3">
              <w:rPr>
                <w:rFonts w:ascii="Nikosh" w:hAnsi="Nikosh" w:cs="Nikosh"/>
                <w:sz w:val="26"/>
                <w:szCs w:val="26"/>
                <w:lang w:bidi="bn-IN"/>
              </w:rPr>
              <w:t>৬৩৬</w:t>
            </w:r>
          </w:p>
        </w:tc>
        <w:tc>
          <w:tcPr>
            <w:tcW w:w="972" w:type="pct"/>
          </w:tcPr>
          <w:p w:rsidR="00260440" w:rsidRPr="00F226AA" w:rsidRDefault="00260440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ইউনিয়ন পরিষদ চেয়ারম্যান (সকল)</w:t>
            </w:r>
          </w:p>
        </w:tc>
      </w:tr>
      <w:tr w:rsidR="00F47A22" w:rsidRPr="00F226AA" w:rsidTr="00556F26">
        <w:trPr>
          <w:trHeight w:val="759"/>
        </w:trPr>
        <w:tc>
          <w:tcPr>
            <w:tcW w:w="443" w:type="pct"/>
            <w:vMerge/>
            <w:vAlign w:val="center"/>
          </w:tcPr>
          <w:p w:rsidR="0085716F" w:rsidRPr="00F226AA" w:rsidRDefault="0085716F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85716F" w:rsidRPr="00F226AA" w:rsidRDefault="0085716F" w:rsidP="008571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নারী ও শিশু নির্যাতন প্রতিরোধ কমিটির সভা অনুষ্ঠান</w:t>
            </w:r>
          </w:p>
        </w:tc>
        <w:tc>
          <w:tcPr>
            <w:tcW w:w="489" w:type="pct"/>
          </w:tcPr>
          <w:p w:rsidR="0085716F" w:rsidRPr="00F226AA" w:rsidRDefault="0085716F" w:rsidP="008571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 সভা</w:t>
            </w:r>
          </w:p>
        </w:tc>
        <w:tc>
          <w:tcPr>
            <w:tcW w:w="289" w:type="pct"/>
            <w:vAlign w:val="center"/>
          </w:tcPr>
          <w:p w:rsidR="0085716F" w:rsidRPr="00F226AA" w:rsidRDefault="0085716F" w:rsidP="008571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85716F" w:rsidRPr="00F226AA" w:rsidRDefault="0085716F" w:rsidP="008571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308" w:type="pct"/>
            <w:vAlign w:val="center"/>
          </w:tcPr>
          <w:p w:rsidR="0085716F" w:rsidRDefault="0085716F" w:rsidP="0085716F">
            <w:pPr>
              <w:spacing w:after="0"/>
              <w:jc w:val="center"/>
            </w:pPr>
            <w:r w:rsidRPr="00C900A1"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54" w:type="pct"/>
            <w:vAlign w:val="center"/>
          </w:tcPr>
          <w:p w:rsidR="0085716F" w:rsidRDefault="0085716F" w:rsidP="0085716F">
            <w:pPr>
              <w:spacing w:after="0"/>
              <w:jc w:val="center"/>
            </w:pPr>
            <w:r w:rsidRPr="00C900A1"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64" w:type="pct"/>
            <w:vAlign w:val="center"/>
          </w:tcPr>
          <w:p w:rsidR="0085716F" w:rsidRDefault="0085716F" w:rsidP="0085716F">
            <w:pPr>
              <w:spacing w:after="0"/>
              <w:jc w:val="center"/>
            </w:pPr>
            <w:r w:rsidRPr="00C900A1"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91" w:type="pct"/>
            <w:vAlign w:val="center"/>
          </w:tcPr>
          <w:p w:rsidR="0085716F" w:rsidRDefault="0085716F" w:rsidP="0085716F">
            <w:pPr>
              <w:spacing w:after="0"/>
              <w:jc w:val="center"/>
            </w:pPr>
            <w:r w:rsidRPr="00C900A1"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56" w:type="pct"/>
            <w:vAlign w:val="center"/>
          </w:tcPr>
          <w:p w:rsidR="0085716F" w:rsidRDefault="0085716F" w:rsidP="0085716F">
            <w:pPr>
              <w:spacing w:after="0"/>
              <w:jc w:val="center"/>
            </w:pPr>
            <w:r w:rsidRPr="00C900A1"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972" w:type="pct"/>
          </w:tcPr>
          <w:p w:rsidR="0085716F" w:rsidRPr="00F226AA" w:rsidRDefault="0085716F" w:rsidP="0085716F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উপজেলা নির্বাহী অফিসার (সকল)</w:t>
            </w:r>
          </w:p>
        </w:tc>
      </w:tr>
      <w:tr w:rsidR="00F47A22" w:rsidRPr="00F226AA" w:rsidTr="00556F26">
        <w:trPr>
          <w:trHeight w:val="638"/>
        </w:trPr>
        <w:tc>
          <w:tcPr>
            <w:tcW w:w="443" w:type="pct"/>
            <w:vMerge/>
            <w:vAlign w:val="center"/>
          </w:tcPr>
          <w:p w:rsidR="00836C5C" w:rsidRPr="00F226AA" w:rsidRDefault="00836C5C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836C5C" w:rsidRPr="00F226AA" w:rsidRDefault="00836C5C" w:rsidP="00836C5C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১০। জেলা নারী ও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শিশু নির্যাতন প্রতিরোধ কমিটির সভা অনুষ্ঠান</w:t>
            </w:r>
          </w:p>
        </w:tc>
        <w:tc>
          <w:tcPr>
            <w:tcW w:w="489" w:type="pct"/>
          </w:tcPr>
          <w:p w:rsidR="00836C5C" w:rsidRPr="00F226AA" w:rsidRDefault="00836C5C" w:rsidP="00836C5C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অনুষ্ঠিত সভা</w:t>
            </w:r>
          </w:p>
        </w:tc>
        <w:tc>
          <w:tcPr>
            <w:tcW w:w="289" w:type="pct"/>
            <w:vAlign w:val="center"/>
          </w:tcPr>
          <w:p w:rsidR="00836C5C" w:rsidRPr="00F226AA" w:rsidRDefault="00836C5C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836C5C" w:rsidRPr="00F226AA" w:rsidRDefault="00836C5C" w:rsidP="00836C5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</w:t>
            </w:r>
          </w:p>
        </w:tc>
        <w:tc>
          <w:tcPr>
            <w:tcW w:w="308" w:type="pct"/>
            <w:vAlign w:val="center"/>
          </w:tcPr>
          <w:p w:rsidR="00836C5C" w:rsidRPr="00F226AA" w:rsidRDefault="00836C5C" w:rsidP="00836C5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</w:t>
            </w:r>
          </w:p>
        </w:tc>
        <w:tc>
          <w:tcPr>
            <w:tcW w:w="254" w:type="pct"/>
            <w:vAlign w:val="center"/>
          </w:tcPr>
          <w:p w:rsidR="00836C5C" w:rsidRPr="00F226AA" w:rsidRDefault="00836C5C" w:rsidP="00836C5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264" w:type="pct"/>
            <w:vAlign w:val="center"/>
          </w:tcPr>
          <w:p w:rsidR="00836C5C" w:rsidRPr="00F226AA" w:rsidRDefault="00836C5C" w:rsidP="00836C5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291" w:type="pct"/>
            <w:vAlign w:val="center"/>
          </w:tcPr>
          <w:p w:rsidR="00836C5C" w:rsidRPr="00F226AA" w:rsidRDefault="00836C5C" w:rsidP="00836C5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256" w:type="pct"/>
            <w:vAlign w:val="center"/>
          </w:tcPr>
          <w:p w:rsidR="00836C5C" w:rsidRPr="00F226AA" w:rsidRDefault="00836C5C" w:rsidP="00836C5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972" w:type="pct"/>
          </w:tcPr>
          <w:p w:rsidR="00836C5C" w:rsidRPr="00F226AA" w:rsidRDefault="00836C5C" w:rsidP="00836C5C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 প্রশাসক</w:t>
            </w:r>
          </w:p>
        </w:tc>
      </w:tr>
      <w:tr w:rsidR="00991C9C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991C9C" w:rsidRPr="00F226AA" w:rsidRDefault="00991C9C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991C9C" w:rsidRPr="00F226AA" w:rsidRDefault="00991C9C" w:rsidP="00991C9C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১১।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 পর্যায়ে অনুষ্ঠিত সভার সিদ্ধান্ত বাস্তবায়ন করা</w:t>
            </w:r>
          </w:p>
        </w:tc>
        <w:tc>
          <w:tcPr>
            <w:tcW w:w="489" w:type="pct"/>
          </w:tcPr>
          <w:p w:rsidR="00991C9C" w:rsidRPr="00F226AA" w:rsidRDefault="00991C9C" w:rsidP="00991C9C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বাস্তবায়িত সিদ্ধান্ত</w:t>
            </w:r>
          </w:p>
        </w:tc>
        <w:tc>
          <w:tcPr>
            <w:tcW w:w="289" w:type="pct"/>
            <w:vAlign w:val="center"/>
          </w:tcPr>
          <w:p w:rsidR="00991C9C" w:rsidRPr="00F226AA" w:rsidRDefault="00991C9C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</w:t>
            </w:r>
          </w:p>
        </w:tc>
        <w:tc>
          <w:tcPr>
            <w:tcW w:w="315" w:type="pct"/>
            <w:vAlign w:val="center"/>
          </w:tcPr>
          <w:p w:rsidR="00991C9C" w:rsidRPr="00F226AA" w:rsidRDefault="00991C9C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৩০</w:t>
            </w:r>
          </w:p>
        </w:tc>
        <w:tc>
          <w:tcPr>
            <w:tcW w:w="308" w:type="pct"/>
            <w:vAlign w:val="center"/>
          </w:tcPr>
          <w:p w:rsidR="00991C9C" w:rsidRPr="00F226AA" w:rsidRDefault="00991C9C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</w:t>
            </w:r>
          </w:p>
        </w:tc>
        <w:tc>
          <w:tcPr>
            <w:tcW w:w="254" w:type="pct"/>
            <w:vAlign w:val="center"/>
          </w:tcPr>
          <w:p w:rsidR="00991C9C" w:rsidRPr="00F226AA" w:rsidRDefault="00991C9C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৭০</w:t>
            </w:r>
          </w:p>
        </w:tc>
        <w:tc>
          <w:tcPr>
            <w:tcW w:w="264" w:type="pct"/>
            <w:vAlign w:val="center"/>
          </w:tcPr>
          <w:p w:rsidR="00991C9C" w:rsidRPr="00F226AA" w:rsidRDefault="00991C9C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91" w:type="pct"/>
            <w:vAlign w:val="center"/>
          </w:tcPr>
          <w:p w:rsidR="00991C9C" w:rsidRDefault="00991C9C" w:rsidP="00991C9C">
            <w:pPr>
              <w:spacing w:after="0"/>
              <w:jc w:val="center"/>
            </w:pPr>
            <w:r w:rsidRPr="005D613F"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56" w:type="pct"/>
            <w:vAlign w:val="center"/>
          </w:tcPr>
          <w:p w:rsidR="00991C9C" w:rsidRDefault="00991C9C" w:rsidP="00991C9C">
            <w:pPr>
              <w:spacing w:after="0"/>
              <w:jc w:val="center"/>
            </w:pPr>
            <w:r w:rsidRPr="005D613F"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972" w:type="pct"/>
          </w:tcPr>
          <w:p w:rsidR="00991C9C" w:rsidRPr="00F226AA" w:rsidRDefault="00991C9C" w:rsidP="00991C9C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সংশ্লিষ্ট সকল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C66EB4" w:rsidRPr="00F226AA" w:rsidRDefault="00C66EB4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ওয়ারকশপ/ সেমিনারের সুপারিশ বাস্তবায়ন করা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বাস্তবায়িত সুপারিশ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</w:t>
            </w:r>
          </w:p>
        </w:tc>
        <w:tc>
          <w:tcPr>
            <w:tcW w:w="315" w:type="pct"/>
            <w:vAlign w:val="center"/>
          </w:tcPr>
          <w:p w:rsidR="00C66EB4" w:rsidRPr="00F226AA" w:rsidRDefault="00481C21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২৫</w:t>
            </w:r>
          </w:p>
        </w:tc>
        <w:tc>
          <w:tcPr>
            <w:tcW w:w="308" w:type="pct"/>
            <w:vAlign w:val="center"/>
          </w:tcPr>
          <w:p w:rsidR="00C66EB4" w:rsidRPr="00F226AA" w:rsidRDefault="00481C21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৪০</w:t>
            </w:r>
          </w:p>
        </w:tc>
        <w:tc>
          <w:tcPr>
            <w:tcW w:w="254" w:type="pct"/>
            <w:vAlign w:val="center"/>
          </w:tcPr>
          <w:p w:rsidR="00C66EB4" w:rsidRPr="00F226AA" w:rsidRDefault="00481C21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264" w:type="pct"/>
            <w:vAlign w:val="center"/>
          </w:tcPr>
          <w:p w:rsidR="00C66EB4" w:rsidRPr="00F226AA" w:rsidRDefault="00481C21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৮০</w:t>
            </w:r>
          </w:p>
        </w:tc>
        <w:tc>
          <w:tcPr>
            <w:tcW w:w="291" w:type="pct"/>
            <w:vAlign w:val="center"/>
          </w:tcPr>
          <w:p w:rsidR="00C66EB4" w:rsidRPr="00F226AA" w:rsidRDefault="00481C21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56" w:type="pct"/>
            <w:vAlign w:val="center"/>
          </w:tcPr>
          <w:p w:rsidR="00C66EB4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972" w:type="pct"/>
          </w:tcPr>
          <w:p w:rsidR="00C66EB4" w:rsidRPr="00F226AA" w:rsidRDefault="00481C21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সংশ্লিষ্ট সকল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প্রিন্ট ও ইলেক্ট্রনিক্স মিডিয়ায়  প্রকাশিত বাল্যবিবাহ  সম্পর্কিত সংবাদ বিষয়ে ব্যবস্থা গ্রহণ 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ব্যবস্থা গৃহীত 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308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54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64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91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56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জেলা প্রশাসক 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C66EB4" w:rsidRPr="00F226AA" w:rsidRDefault="00C66EB4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 পরিকল্পনা ওয়েবসাইটে প্রদান</w:t>
            </w:r>
          </w:p>
        </w:tc>
        <w:tc>
          <w:tcPr>
            <w:tcW w:w="489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ওয়েবসাইটে প্রদত্ত </w:t>
            </w:r>
          </w:p>
        </w:tc>
        <w:tc>
          <w:tcPr>
            <w:tcW w:w="289" w:type="pct"/>
            <w:vAlign w:val="center"/>
          </w:tcPr>
          <w:p w:rsidR="00C66EB4" w:rsidRPr="00F226AA" w:rsidRDefault="00C66EB4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315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১/২/১৬</w:t>
            </w:r>
          </w:p>
        </w:tc>
        <w:tc>
          <w:tcPr>
            <w:tcW w:w="308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৩০/৩/১৭</w:t>
            </w:r>
          </w:p>
        </w:tc>
        <w:tc>
          <w:tcPr>
            <w:tcW w:w="254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১/১/১৮</w:t>
            </w:r>
          </w:p>
        </w:tc>
        <w:tc>
          <w:tcPr>
            <w:tcW w:w="264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১/১/১৯</w:t>
            </w:r>
          </w:p>
        </w:tc>
        <w:tc>
          <w:tcPr>
            <w:tcW w:w="291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১/১/২০</w:t>
            </w:r>
          </w:p>
        </w:tc>
        <w:tc>
          <w:tcPr>
            <w:tcW w:w="256" w:type="pct"/>
            <w:vAlign w:val="center"/>
          </w:tcPr>
          <w:p w:rsidR="00C66EB4" w:rsidRPr="00F226AA" w:rsidRDefault="00305642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১/১/২১</w:t>
            </w:r>
          </w:p>
        </w:tc>
        <w:tc>
          <w:tcPr>
            <w:tcW w:w="972" w:type="pct"/>
          </w:tcPr>
          <w:p w:rsidR="00C66EB4" w:rsidRPr="00F226AA" w:rsidRDefault="00C66EB4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জেলা প্রশাসক 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 w:val="restart"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226AA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বাল্যবিবাহ প্রতিরোধে জনসচেতনতা 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বৃদ্ধি</w:t>
            </w:r>
          </w:p>
        </w:tc>
        <w:tc>
          <w:tcPr>
            <w:tcW w:w="111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১।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কমিউনিটি ক্লিনিকের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মাধ্যমে বাল্যবিবাহের শারীরিক সমস্যা সম্পর্কে পরামর্শ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প্রদান  করা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পরামর্শ প্রাপ্ত কিশোর কিশোরী   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315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৮৬৭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১৫০০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২১০০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১৮০০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২০০০</w:t>
            </w:r>
          </w:p>
        </w:tc>
        <w:tc>
          <w:tcPr>
            <w:tcW w:w="256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১২০০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সিভিল সার্জন/ উপজেলা স্বাস্থ্য পরিবার পরিকল্পনা কর্মকর্তা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সমাবেশের আয়োজন করে নিবন্ধিত বিবাহের সুবিধা সকলকে জানানো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আয়োজিত সমাবেশ 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315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৬২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৬৫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56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উপজেলা নির্বাহী অফিসার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EA38A7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সিভিল সার্জন/ উপজেলা স্বাস্থ্য কর্মকর্তা কর্তৃক বাল্যবিবাহের শারী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রিক সমস্যা বিষয়ে  কিশোর /কিশোরী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দের কাউন্সিলিং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করা 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কাউন্সিলিংকৃত কিশোর /কিশোরী 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৯৫৩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১২০০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১৬০০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১৭০০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২০০০</w:t>
            </w:r>
          </w:p>
        </w:tc>
        <w:tc>
          <w:tcPr>
            <w:tcW w:w="256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২১০০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সিভিল সার্জন/ উপজেলা স্বাস্থ্য পরিবার পরিকল্পনা কর্মকর্তা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EA38A7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মহিলা বিষয়ক কর্মকর্তা  সহায়তায়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বিবাহ সম্পাদনকারীদের  (ইমাম,পুরোহিত, মৌলভিদের)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উদ্বুধ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করণ সভার আয়োজন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আয়োজিত সভা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৫৫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</w:t>
            </w:r>
          </w:p>
        </w:tc>
        <w:tc>
          <w:tcPr>
            <w:tcW w:w="256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জেলা/উপজেলা মহিলা বিষয়ক কর্মকর্তা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EA38A7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এনজি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/ইউনিসেফের সহায়তায়  উদ্বুদ্ধ করণ সভা 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আয়োজিত সভা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৩০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৫৫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৬৫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৬৮</w:t>
            </w:r>
          </w:p>
        </w:tc>
        <w:tc>
          <w:tcPr>
            <w:tcW w:w="256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৭০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জেলার সকল এনজিও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৬। নিয়মানুগভাবে বিবাহ পড়ান ও নিবন্ধনে নিয়োজিতদের সোশাল মিডিয়ার মাধ্যমে উৎসাহ দান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উৎসাহ প্রদত্ত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৫০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৫৫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৮০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১১০</w:t>
            </w:r>
          </w:p>
        </w:tc>
        <w:tc>
          <w:tcPr>
            <w:tcW w:w="256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১৫০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 প্রশাসক/ উপজেলা নির্বাহী অফিসার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৭। বাল্যবিবাহ পড়ান ও নিবন্ধনে সম্পৃক্তদের ছবি সহ পরিচিতি সোশাল মিডিয়ায় প্রকাশ 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পরিচিতি প্রকাশিত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৩০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৪৫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৫০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৭৫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BA0139" w:rsidRPr="00F226AA" w:rsidRDefault="00991C9C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উপজেলা নির্বাহী অফিসার (সকল)/ </w:t>
            </w:r>
            <w:r w:rsidR="00BA0139">
              <w:rPr>
                <w:rFonts w:ascii="Nikosh" w:hAnsi="Nikosh" w:cs="Nikosh"/>
                <w:sz w:val="26"/>
                <w:szCs w:val="26"/>
                <w:lang w:bidi="bn-IN"/>
              </w:rPr>
              <w:t>সকল বিবাহ বিবাহ নিবন্ধক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EA38A7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মাধ্যমিক বিদ্যালয়ে  কিশোরী ক্লাব গঠন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গঠিত কিশোরী ক্লাব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৩৫</w:t>
            </w:r>
          </w:p>
        </w:tc>
        <w:tc>
          <w:tcPr>
            <w:tcW w:w="308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54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৭০</w:t>
            </w:r>
          </w:p>
        </w:tc>
        <w:tc>
          <w:tcPr>
            <w:tcW w:w="264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৮০</w:t>
            </w:r>
          </w:p>
        </w:tc>
        <w:tc>
          <w:tcPr>
            <w:tcW w:w="291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১১০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জেলা শিক্ষা অফিসার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EA38A7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৯।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প্রকৃত অসহায় পরিবার সমাজসেবা/যুব উন্নয়ন/মহিলা বিষয়ক অধিদপ্তরের  দ্বারা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স্বাবলম্বী করা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সহায়তাপ্রাপ্ত  পরিবার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BA0139" w:rsidRPr="00F226AA" w:rsidRDefault="00BA0139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৩৫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৫৩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৫৬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৭০</w:t>
            </w:r>
          </w:p>
        </w:tc>
        <w:tc>
          <w:tcPr>
            <w:tcW w:w="256" w:type="pct"/>
            <w:vAlign w:val="center"/>
          </w:tcPr>
          <w:p w:rsidR="00BA0139" w:rsidRPr="00F226AA" w:rsidRDefault="00BA0139" w:rsidP="00991C9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৭৫</w:t>
            </w:r>
          </w:p>
        </w:tc>
        <w:tc>
          <w:tcPr>
            <w:tcW w:w="972" w:type="pct"/>
          </w:tcPr>
          <w:p w:rsidR="00BA0139" w:rsidRPr="004611B2" w:rsidRDefault="00BA0139" w:rsidP="00F226AA">
            <w:pPr>
              <w:spacing w:after="0"/>
              <w:rPr>
                <w:rFonts w:ascii="Nikosh" w:hAnsi="Nikosh" w:cs="Nikosh"/>
                <w:sz w:val="24"/>
                <w:szCs w:val="26"/>
                <w:lang w:bidi="bn-IN"/>
              </w:rPr>
            </w:pPr>
            <w:r w:rsidRPr="004611B2">
              <w:rPr>
                <w:rFonts w:ascii="Nikosh" w:hAnsi="Nikosh" w:cs="Nikosh"/>
                <w:sz w:val="24"/>
                <w:szCs w:val="26"/>
                <w:lang w:bidi="bn-IN"/>
              </w:rPr>
              <w:t xml:space="preserve">উপজেলা নির্বাহী অফিসার/ উপপরিচালক, সমাজসেব/যুব উন্নয়ন অধিদপ্তর/ মহিলা বিষয়ক </w:t>
            </w:r>
            <w:r w:rsidRPr="004611B2">
              <w:rPr>
                <w:rFonts w:ascii="Nikosh" w:hAnsi="Nikosh" w:cs="Nikosh"/>
                <w:sz w:val="24"/>
                <w:szCs w:val="26"/>
                <w:lang w:bidi="bn-IN"/>
              </w:rPr>
              <w:lastRenderedPageBreak/>
              <w:t>কর্মকর্তা</w:t>
            </w:r>
          </w:p>
        </w:tc>
      </w:tr>
      <w:tr w:rsidR="00F47A22" w:rsidRPr="00F226AA" w:rsidTr="00556F26">
        <w:trPr>
          <w:trHeight w:val="50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EA38A7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১০। বেসরকারি সংস্থ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ার সহায়তায়  দক্ষতা বৃদ্ধিও আয়বর্ধ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 কাজে সম্পৃক্ত করা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সম্পৃক্ত ব্যক্তি</w:t>
            </w:r>
          </w:p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৩৫</w:t>
            </w:r>
          </w:p>
        </w:tc>
        <w:tc>
          <w:tcPr>
            <w:tcW w:w="308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৪৫</w:t>
            </w:r>
          </w:p>
        </w:tc>
        <w:tc>
          <w:tcPr>
            <w:tcW w:w="254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৪৮</w:t>
            </w:r>
          </w:p>
        </w:tc>
        <w:tc>
          <w:tcPr>
            <w:tcW w:w="264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৭০</w:t>
            </w:r>
          </w:p>
        </w:tc>
        <w:tc>
          <w:tcPr>
            <w:tcW w:w="291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৭৫</w:t>
            </w:r>
          </w:p>
        </w:tc>
        <w:tc>
          <w:tcPr>
            <w:tcW w:w="256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৯৫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উপজেলা নির্বাহী অফিসার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EA38A7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১১।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মসজিদে খুতবার পূর্বে বাল্য বিবাহের কুফল বর্ণনা  করা </w:t>
            </w:r>
          </w:p>
        </w:tc>
        <w:tc>
          <w:tcPr>
            <w:tcW w:w="48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মসজিদ 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১৮০০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১৯০০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২০০০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২১৩০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২১৩০</w:t>
            </w:r>
          </w:p>
        </w:tc>
        <w:tc>
          <w:tcPr>
            <w:tcW w:w="256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২১৩০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উপজেলা নির্বাহী অফিসার/ উপপরিচালক, ইসলামিক ফাউন্ডেশন</w:t>
            </w:r>
          </w:p>
        </w:tc>
      </w:tr>
      <w:tr w:rsidR="00F47A22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BA0139" w:rsidRPr="00F226AA" w:rsidRDefault="00BA0139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বিবাহ সম্পাদনকারীগণকে পাত্রপাত্রীর বয়স  নিশ্চিতের জন্য কাগজ পত্র যাচাই ও সংরক্ষণে বাধ্য করা</w:t>
            </w:r>
          </w:p>
        </w:tc>
        <w:tc>
          <w:tcPr>
            <w:tcW w:w="489" w:type="pct"/>
          </w:tcPr>
          <w:p w:rsidR="00BA0139" w:rsidRPr="007C5837" w:rsidRDefault="00BA0139" w:rsidP="00EA38A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7C5837">
              <w:rPr>
                <w:rFonts w:ascii="Nikosh" w:hAnsi="Nikosh" w:cs="Nikosh"/>
                <w:cs/>
                <w:lang w:bidi="bn-IN"/>
              </w:rPr>
              <w:t>বিবাহ সম্পাদন</w:t>
            </w:r>
            <w:r w:rsidR="00897C32" w:rsidRPr="007C583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C5837">
              <w:rPr>
                <w:rFonts w:ascii="Nikosh" w:hAnsi="Nikosh" w:cs="Nikosh"/>
                <w:cs/>
                <w:lang w:bidi="bn-IN"/>
              </w:rPr>
              <w:t>কারীগণ কর্তৃক সংরক্ষিত জন্ম সনদ/বয়স প্রমানক</w:t>
            </w:r>
          </w:p>
        </w:tc>
        <w:tc>
          <w:tcPr>
            <w:tcW w:w="289" w:type="pct"/>
            <w:vAlign w:val="center"/>
          </w:tcPr>
          <w:p w:rsidR="00BA0139" w:rsidRPr="00F226AA" w:rsidRDefault="00BA0139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</w:t>
            </w:r>
          </w:p>
        </w:tc>
        <w:tc>
          <w:tcPr>
            <w:tcW w:w="315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৪০</w:t>
            </w:r>
          </w:p>
        </w:tc>
        <w:tc>
          <w:tcPr>
            <w:tcW w:w="308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</w:t>
            </w:r>
          </w:p>
        </w:tc>
        <w:tc>
          <w:tcPr>
            <w:tcW w:w="25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৬৫</w:t>
            </w:r>
          </w:p>
        </w:tc>
        <w:tc>
          <w:tcPr>
            <w:tcW w:w="264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৭৫</w:t>
            </w:r>
          </w:p>
        </w:tc>
        <w:tc>
          <w:tcPr>
            <w:tcW w:w="291" w:type="pct"/>
            <w:vAlign w:val="center"/>
          </w:tcPr>
          <w:p w:rsidR="00BA0139" w:rsidRPr="00F226AA" w:rsidRDefault="00BA0139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256" w:type="pct"/>
            <w:vAlign w:val="center"/>
          </w:tcPr>
          <w:p w:rsidR="00BA0139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972" w:type="pct"/>
          </w:tcPr>
          <w:p w:rsidR="00BA0139" w:rsidRPr="00F226AA" w:rsidRDefault="00BA0139" w:rsidP="00F226AA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উপজেলা নির্বাহী অফিসার/ জেলা রেজিষ্ট্রার</w:t>
            </w:r>
          </w:p>
        </w:tc>
      </w:tr>
      <w:tr w:rsidR="00991C9C" w:rsidRPr="00F226AA" w:rsidTr="00556F26">
        <w:trPr>
          <w:trHeight w:val="393"/>
        </w:trPr>
        <w:tc>
          <w:tcPr>
            <w:tcW w:w="443" w:type="pct"/>
            <w:vMerge/>
            <w:vAlign w:val="center"/>
          </w:tcPr>
          <w:p w:rsidR="00991C9C" w:rsidRPr="00F226AA" w:rsidRDefault="00991C9C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991C9C" w:rsidRPr="00F226AA" w:rsidRDefault="00991C9C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নৃ -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তাত্ত্বিক জনগোষ্ঠীর মধ্যে নিবন্ধিত বিবাহের সুফল প্রচার</w:t>
            </w:r>
          </w:p>
        </w:tc>
        <w:tc>
          <w:tcPr>
            <w:tcW w:w="489" w:type="pct"/>
          </w:tcPr>
          <w:p w:rsidR="00991C9C" w:rsidRPr="00F226AA" w:rsidRDefault="00991C9C" w:rsidP="00F226AA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 সভা</w:t>
            </w:r>
          </w:p>
        </w:tc>
        <w:tc>
          <w:tcPr>
            <w:tcW w:w="289" w:type="pct"/>
            <w:vAlign w:val="center"/>
          </w:tcPr>
          <w:p w:rsidR="00991C9C" w:rsidRPr="00F226AA" w:rsidRDefault="00991C9C" w:rsidP="009C60D2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315" w:type="pct"/>
            <w:vAlign w:val="center"/>
          </w:tcPr>
          <w:p w:rsidR="00991C9C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০৫</w:t>
            </w:r>
          </w:p>
        </w:tc>
        <w:tc>
          <w:tcPr>
            <w:tcW w:w="308" w:type="pct"/>
            <w:vAlign w:val="center"/>
          </w:tcPr>
          <w:p w:rsidR="00991C9C" w:rsidRDefault="00991C9C" w:rsidP="00991C9C">
            <w:pPr>
              <w:jc w:val="center"/>
            </w:pPr>
            <w:r w:rsidRPr="00C91F8F">
              <w:rPr>
                <w:rFonts w:ascii="Nikosh" w:hAnsi="Nikosh" w:cs="Nikosh"/>
                <w:sz w:val="26"/>
                <w:szCs w:val="26"/>
              </w:rPr>
              <w:t>২৫</w:t>
            </w:r>
          </w:p>
        </w:tc>
        <w:tc>
          <w:tcPr>
            <w:tcW w:w="254" w:type="pct"/>
            <w:vAlign w:val="center"/>
          </w:tcPr>
          <w:p w:rsidR="00991C9C" w:rsidRDefault="00991C9C" w:rsidP="00991C9C">
            <w:pPr>
              <w:jc w:val="center"/>
            </w:pPr>
            <w:r w:rsidRPr="00C91F8F">
              <w:rPr>
                <w:rFonts w:ascii="Nikosh" w:hAnsi="Nikosh" w:cs="Nikosh"/>
                <w:sz w:val="26"/>
                <w:szCs w:val="26"/>
              </w:rPr>
              <w:t>২৫</w:t>
            </w:r>
          </w:p>
        </w:tc>
        <w:tc>
          <w:tcPr>
            <w:tcW w:w="264" w:type="pct"/>
            <w:vAlign w:val="center"/>
          </w:tcPr>
          <w:p w:rsidR="00991C9C" w:rsidRDefault="00991C9C" w:rsidP="00991C9C">
            <w:pPr>
              <w:jc w:val="center"/>
            </w:pPr>
            <w:r w:rsidRPr="00C91F8F">
              <w:rPr>
                <w:rFonts w:ascii="Nikosh" w:hAnsi="Nikosh" w:cs="Nikosh"/>
                <w:sz w:val="26"/>
                <w:szCs w:val="26"/>
              </w:rPr>
              <w:t>২৫</w:t>
            </w:r>
          </w:p>
        </w:tc>
        <w:tc>
          <w:tcPr>
            <w:tcW w:w="291" w:type="pct"/>
            <w:vAlign w:val="center"/>
          </w:tcPr>
          <w:p w:rsidR="00991C9C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২৫</w:t>
            </w:r>
          </w:p>
        </w:tc>
        <w:tc>
          <w:tcPr>
            <w:tcW w:w="256" w:type="pct"/>
            <w:vAlign w:val="center"/>
          </w:tcPr>
          <w:p w:rsidR="00991C9C" w:rsidRPr="00F226AA" w:rsidRDefault="00991C9C" w:rsidP="00BC38A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২৫</w:t>
            </w:r>
          </w:p>
        </w:tc>
        <w:tc>
          <w:tcPr>
            <w:tcW w:w="972" w:type="pct"/>
          </w:tcPr>
          <w:p w:rsidR="00991C9C" w:rsidRPr="00F226AA" w:rsidRDefault="00991C9C" w:rsidP="00F226AA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উপজেলা নির্বাহী অফিসার</w:t>
            </w:r>
          </w:p>
        </w:tc>
      </w:tr>
      <w:tr w:rsidR="00F47A22" w:rsidRPr="00F226AA" w:rsidTr="00556F26">
        <w:trPr>
          <w:trHeight w:val="233"/>
        </w:trPr>
        <w:tc>
          <w:tcPr>
            <w:tcW w:w="443" w:type="pct"/>
            <w:vMerge w:val="restart"/>
            <w:vAlign w:val="center"/>
          </w:tcPr>
          <w:p w:rsidR="007E7178" w:rsidRPr="00F226AA" w:rsidRDefault="007E7178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226AA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বাল্য বিবাহ নিরোধে 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আইন বিধি বিধান প্রয়োগ  জোরদারকরণ</w:t>
            </w:r>
          </w:p>
        </w:tc>
        <w:tc>
          <w:tcPr>
            <w:tcW w:w="1119" w:type="pct"/>
          </w:tcPr>
          <w:p w:rsidR="007E7178" w:rsidRPr="00F226AA" w:rsidRDefault="007E7178" w:rsidP="007E7178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১। মোবাইল কোর্ট পরিচালনা</w:t>
            </w:r>
          </w:p>
          <w:p w:rsidR="007E7178" w:rsidRPr="00F226AA" w:rsidRDefault="007E7178" w:rsidP="007E7178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89" w:type="pct"/>
          </w:tcPr>
          <w:p w:rsidR="007E7178" w:rsidRPr="00F226AA" w:rsidRDefault="007E7178" w:rsidP="007E7178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পরিচালিত মোবাইল কোর্ট</w:t>
            </w:r>
          </w:p>
        </w:tc>
        <w:tc>
          <w:tcPr>
            <w:tcW w:w="289" w:type="pct"/>
            <w:vAlign w:val="center"/>
          </w:tcPr>
          <w:p w:rsidR="007E7178" w:rsidRPr="00F226AA" w:rsidRDefault="007E7178" w:rsidP="007E7178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7E7178" w:rsidRPr="00F226AA" w:rsidRDefault="007E7178" w:rsidP="007E7178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308" w:type="pct"/>
            <w:vAlign w:val="center"/>
          </w:tcPr>
          <w:p w:rsidR="007E7178" w:rsidRDefault="007E7178" w:rsidP="007E7178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4" w:type="pct"/>
            <w:vAlign w:val="center"/>
          </w:tcPr>
          <w:p w:rsidR="007E7178" w:rsidRDefault="007E7178" w:rsidP="007E7178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64" w:type="pct"/>
            <w:vAlign w:val="center"/>
          </w:tcPr>
          <w:p w:rsidR="007E7178" w:rsidRDefault="007E7178" w:rsidP="007E7178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91" w:type="pct"/>
            <w:vAlign w:val="center"/>
          </w:tcPr>
          <w:p w:rsidR="007E7178" w:rsidRDefault="007E7178" w:rsidP="007E7178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7E7178" w:rsidRDefault="007E7178" w:rsidP="007E7178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7E7178" w:rsidRPr="00F226AA" w:rsidRDefault="007E7178" w:rsidP="007E7178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611B2">
              <w:rPr>
                <w:rFonts w:ascii="Nikosh" w:hAnsi="Nikosh" w:cs="Nikosh"/>
                <w:sz w:val="26"/>
                <w:szCs w:val="26"/>
                <w:lang w:bidi="bn-IN"/>
              </w:rPr>
              <w:t xml:space="preserve">জেলা ম্যাজিস্ট্রেট/ অতিরিক্ত জেলা </w:t>
            </w:r>
            <w:r w:rsidRPr="004611B2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>ম্যাজিস্ট্রেট/ উপজেলা নির্বাহী অফিসার</w:t>
            </w:r>
          </w:p>
        </w:tc>
      </w:tr>
      <w:tr w:rsidR="00F47A22" w:rsidRPr="00F226AA" w:rsidTr="00556F26">
        <w:trPr>
          <w:trHeight w:val="494"/>
        </w:trPr>
        <w:tc>
          <w:tcPr>
            <w:tcW w:w="443" w:type="pct"/>
            <w:vMerge/>
            <w:vAlign w:val="center"/>
          </w:tcPr>
          <w:p w:rsidR="00BD6D6F" w:rsidRPr="00F226AA" w:rsidRDefault="00BD6D6F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২। পুলিশ বিভাগের  নিয়মিত অপারেশন অব্যাহত রাখা </w:t>
            </w:r>
          </w:p>
        </w:tc>
        <w:tc>
          <w:tcPr>
            <w:tcW w:w="48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পরিচালিত অপারেশন </w:t>
            </w:r>
          </w:p>
        </w:tc>
        <w:tc>
          <w:tcPr>
            <w:tcW w:w="289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308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6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91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পুলিশ সুপার/ অফিসার ইনচার্জ</w:t>
            </w:r>
          </w:p>
        </w:tc>
      </w:tr>
      <w:tr w:rsidR="00F47A22" w:rsidRPr="00F226AA" w:rsidTr="00556F26">
        <w:trPr>
          <w:trHeight w:val="233"/>
        </w:trPr>
        <w:tc>
          <w:tcPr>
            <w:tcW w:w="443" w:type="pct"/>
            <w:vMerge/>
            <w:vAlign w:val="center"/>
          </w:tcPr>
          <w:p w:rsidR="00BD6D6F" w:rsidRPr="00F226AA" w:rsidRDefault="00BD6D6F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৩।ইউনিয়ন পরিষদের মাধ্যমে মামলা করা</w:t>
            </w:r>
          </w:p>
        </w:tc>
        <w:tc>
          <w:tcPr>
            <w:tcW w:w="48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দায়ের কৃত মামলা</w:t>
            </w:r>
          </w:p>
        </w:tc>
        <w:tc>
          <w:tcPr>
            <w:tcW w:w="289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308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6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91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উপজেলা নির্বাহী অফিসার/ চেয়ারম্যান, ইউপি</w:t>
            </w:r>
          </w:p>
        </w:tc>
      </w:tr>
      <w:tr w:rsidR="00F47A22" w:rsidRPr="00F226AA" w:rsidTr="00556F26">
        <w:trPr>
          <w:trHeight w:val="233"/>
        </w:trPr>
        <w:tc>
          <w:tcPr>
            <w:tcW w:w="443" w:type="pct"/>
            <w:vMerge/>
            <w:vAlign w:val="center"/>
          </w:tcPr>
          <w:p w:rsidR="00BD6D6F" w:rsidRPr="00F226AA" w:rsidRDefault="00BD6D6F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৪। ভুয়া ও একাধিক জন্মসনদ প্রদর্শনকারীদের বিরুদ্ধে মামলা দায়ের </w:t>
            </w:r>
          </w:p>
        </w:tc>
        <w:tc>
          <w:tcPr>
            <w:tcW w:w="48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দায়ের কৃত মামলা</w:t>
            </w:r>
          </w:p>
        </w:tc>
        <w:tc>
          <w:tcPr>
            <w:tcW w:w="289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308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6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91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নির্বাহী কর্মকর্তা / মহিলা বিষয়ক কর্মকর্তা / বিবাহ নিবন্ধক </w:t>
            </w:r>
          </w:p>
        </w:tc>
      </w:tr>
      <w:tr w:rsidR="00F47A22" w:rsidRPr="00F226AA" w:rsidTr="00556F26">
        <w:trPr>
          <w:trHeight w:val="233"/>
        </w:trPr>
        <w:tc>
          <w:tcPr>
            <w:tcW w:w="443" w:type="pct"/>
            <w:vMerge/>
            <w:vAlign w:val="center"/>
          </w:tcPr>
          <w:p w:rsidR="00BD6D6F" w:rsidRPr="00F226AA" w:rsidRDefault="00BD6D6F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বিবাহ সম্পাদনকারী ও নিবন্ধকদের অনিয়ম হলে আইন প্রয়োগ</w:t>
            </w:r>
          </w:p>
        </w:tc>
        <w:tc>
          <w:tcPr>
            <w:tcW w:w="48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 প্রয়োগকৃত</w:t>
            </w:r>
          </w:p>
        </w:tc>
        <w:tc>
          <w:tcPr>
            <w:tcW w:w="289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308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6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91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4611B2" w:rsidRDefault="00BD6D6F" w:rsidP="00991C9C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জেলা প্রশাসক/ উপজেলা নির্বাহী অফিসার/ জেলা রেজিষ্ট্রার</w:t>
            </w:r>
          </w:p>
          <w:p w:rsidR="007C5837" w:rsidRPr="00F226AA" w:rsidRDefault="007C5837" w:rsidP="00991C9C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F47A22" w:rsidRPr="00F226AA" w:rsidTr="00556F26">
        <w:trPr>
          <w:trHeight w:val="233"/>
        </w:trPr>
        <w:tc>
          <w:tcPr>
            <w:tcW w:w="443" w:type="pct"/>
            <w:vMerge/>
            <w:vAlign w:val="center"/>
          </w:tcPr>
          <w:p w:rsidR="00BD6D6F" w:rsidRPr="00F226AA" w:rsidRDefault="00BD6D6F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৬। অননুমোদিতভাবে কাবিননামা রেজিস্টার  / 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রেজিস্টার সদৃশ বই  ও কাবিননামার খোলা পাতা অবৈধ  মজুদ ও ব্যবহারের বিরুদ্ধে ব্যবস্থা গ্রহণ</w:t>
            </w:r>
          </w:p>
        </w:tc>
        <w:tc>
          <w:tcPr>
            <w:tcW w:w="48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গৃহিত ব্যবস্থা</w:t>
            </w:r>
          </w:p>
        </w:tc>
        <w:tc>
          <w:tcPr>
            <w:tcW w:w="289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308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6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91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জেলা রেজিস্ট্রার , ভ্রাম্যমাণ আদালত </w:t>
            </w:r>
          </w:p>
        </w:tc>
      </w:tr>
      <w:tr w:rsidR="00F47A22" w:rsidRPr="00F226AA" w:rsidTr="00556F26">
        <w:trPr>
          <w:trHeight w:val="233"/>
        </w:trPr>
        <w:tc>
          <w:tcPr>
            <w:tcW w:w="443" w:type="pct"/>
            <w:vMerge/>
            <w:vAlign w:val="center"/>
          </w:tcPr>
          <w:p w:rsidR="00BD6D6F" w:rsidRPr="00F226AA" w:rsidRDefault="00BD6D6F" w:rsidP="00060C6C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11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যৌন নির্যাতন বন্ধে ব্যবস্থা গ্রহণ</w:t>
            </w:r>
          </w:p>
        </w:tc>
        <w:tc>
          <w:tcPr>
            <w:tcW w:w="489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গৃহিত ব্যবস্থা </w:t>
            </w:r>
          </w:p>
        </w:tc>
        <w:tc>
          <w:tcPr>
            <w:tcW w:w="289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26A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5" w:type="pct"/>
            <w:vAlign w:val="center"/>
          </w:tcPr>
          <w:p w:rsidR="00BD6D6F" w:rsidRPr="00F226AA" w:rsidRDefault="00BD6D6F" w:rsidP="00BD6D6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308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64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91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256" w:type="pct"/>
            <w:vAlign w:val="center"/>
          </w:tcPr>
          <w:p w:rsidR="00BD6D6F" w:rsidRDefault="00BD6D6F" w:rsidP="00BD6D6F">
            <w:pPr>
              <w:spacing w:after="0"/>
              <w:jc w:val="center"/>
            </w:pPr>
            <w:r w:rsidRPr="004E1B1A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972" w:type="pct"/>
          </w:tcPr>
          <w:p w:rsidR="00BD6D6F" w:rsidRPr="00F226AA" w:rsidRDefault="00BD6D6F" w:rsidP="00BD6D6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জেলা প্রশাসক/ উপজেলা নির্বাহী অফিসার/ জেলা রেজিষ্ট্রার</w:t>
            </w:r>
          </w:p>
        </w:tc>
      </w:tr>
    </w:tbl>
    <w:p w:rsidR="00C66EB4" w:rsidRDefault="00C66EB4" w:rsidP="005160A4">
      <w:pPr>
        <w:spacing w:after="0"/>
        <w:rPr>
          <w:rFonts w:ascii="Nikosh" w:hAnsi="Nikosh" w:cs="Nikosh"/>
          <w:sz w:val="20"/>
          <w:szCs w:val="20"/>
          <w:lang w:bidi="bn-IN"/>
        </w:rPr>
      </w:pPr>
    </w:p>
    <w:p w:rsidR="001E3A90" w:rsidRDefault="001E3A90" w:rsidP="001E3A90">
      <w:pPr>
        <w:spacing w:after="0" w:line="240" w:lineRule="auto"/>
        <w:ind w:left="8640"/>
        <w:jc w:val="center"/>
        <w:rPr>
          <w:rFonts w:ascii="Nikosh" w:hAnsi="Nikosh" w:cs="Nikosh"/>
          <w:sz w:val="26"/>
          <w:szCs w:val="26"/>
        </w:rPr>
      </w:pPr>
    </w:p>
    <w:p w:rsidR="001E3A90" w:rsidRDefault="001E3A90" w:rsidP="001E3A90">
      <w:pPr>
        <w:spacing w:after="0" w:line="240" w:lineRule="auto"/>
        <w:ind w:left="8640"/>
        <w:jc w:val="center"/>
        <w:rPr>
          <w:rFonts w:ascii="Nikosh" w:hAnsi="Nikosh" w:cs="Nikosh"/>
          <w:sz w:val="26"/>
          <w:szCs w:val="26"/>
        </w:rPr>
      </w:pPr>
    </w:p>
    <w:p w:rsidR="001E3A90" w:rsidRDefault="001E3A90" w:rsidP="001E3A90">
      <w:pPr>
        <w:spacing w:after="0" w:line="240" w:lineRule="auto"/>
        <w:ind w:left="8640"/>
        <w:jc w:val="center"/>
        <w:rPr>
          <w:rFonts w:ascii="Nikosh" w:hAnsi="Nikosh" w:cs="Nikosh"/>
          <w:sz w:val="26"/>
          <w:szCs w:val="26"/>
        </w:rPr>
      </w:pPr>
    </w:p>
    <w:p w:rsidR="001E3A90" w:rsidRDefault="001E3A90" w:rsidP="001E3A90">
      <w:pPr>
        <w:spacing w:after="0" w:line="240" w:lineRule="auto"/>
        <w:ind w:left="8640"/>
        <w:jc w:val="center"/>
        <w:rPr>
          <w:rFonts w:ascii="Nikosh" w:hAnsi="Nikosh" w:cs="Nikosh"/>
          <w:sz w:val="26"/>
          <w:szCs w:val="26"/>
        </w:rPr>
      </w:pPr>
    </w:p>
    <w:p w:rsidR="001E3A90" w:rsidRPr="001D6743" w:rsidRDefault="001E3A90" w:rsidP="001E3A90">
      <w:pPr>
        <w:spacing w:after="0" w:line="240" w:lineRule="auto"/>
        <w:ind w:left="8640"/>
        <w:jc w:val="center"/>
        <w:rPr>
          <w:rFonts w:ascii="SutonnyMJ" w:hAnsi="SutonnyMJ" w:cs="SutonnyMJ"/>
          <w:sz w:val="26"/>
          <w:szCs w:val="26"/>
        </w:rPr>
      </w:pPr>
      <w:r w:rsidRPr="001D6743">
        <w:rPr>
          <w:rFonts w:ascii="Nikosh" w:hAnsi="Nikosh" w:cs="Nikosh"/>
          <w:sz w:val="26"/>
          <w:szCs w:val="26"/>
        </w:rPr>
        <w:t>(মোঃ</w:t>
      </w:r>
      <w:r w:rsidRPr="001D6743">
        <w:rPr>
          <w:rFonts w:ascii="SutonnyMJ" w:hAnsi="Nikosh" w:cs="SutonnyMJ"/>
          <w:sz w:val="26"/>
          <w:szCs w:val="26"/>
        </w:rPr>
        <w:t xml:space="preserve"> </w:t>
      </w:r>
      <w:r w:rsidRPr="001D6743">
        <w:rPr>
          <w:rFonts w:ascii="SutonnyMJ" w:hAnsi="Nikosh" w:cs="SutonnyMJ"/>
          <w:sz w:val="26"/>
          <w:szCs w:val="26"/>
        </w:rPr>
        <w:t>আব্দুল</w:t>
      </w:r>
      <w:r w:rsidRPr="001D6743">
        <w:rPr>
          <w:rFonts w:ascii="SutonnyMJ" w:hAnsi="Nikosh" w:cs="SutonnyMJ"/>
          <w:sz w:val="26"/>
          <w:szCs w:val="26"/>
        </w:rPr>
        <w:t xml:space="preserve"> </w:t>
      </w:r>
      <w:r w:rsidRPr="001D6743">
        <w:rPr>
          <w:rFonts w:ascii="SutonnyMJ" w:hAnsi="Nikosh" w:cs="SutonnyMJ"/>
          <w:sz w:val="26"/>
          <w:szCs w:val="26"/>
        </w:rPr>
        <w:t>আওয়াল</w:t>
      </w:r>
      <w:r w:rsidRPr="001D6743">
        <w:rPr>
          <w:rFonts w:ascii="SutonnyMJ" w:hAnsi="SutonnyMJ" w:cs="SutonnyMJ"/>
          <w:sz w:val="26"/>
          <w:szCs w:val="26"/>
        </w:rPr>
        <w:t>)</w:t>
      </w:r>
    </w:p>
    <w:p w:rsidR="001E3A90" w:rsidRPr="001D6743" w:rsidRDefault="001E3A90" w:rsidP="001E3A90">
      <w:pPr>
        <w:spacing w:after="0" w:line="240" w:lineRule="auto"/>
        <w:ind w:left="8640"/>
        <w:jc w:val="center"/>
        <w:rPr>
          <w:rFonts w:ascii="SutonnyMJ" w:hAnsi="SutonnyMJ" w:cs="SutonnyMJ"/>
          <w:sz w:val="26"/>
          <w:szCs w:val="26"/>
        </w:rPr>
      </w:pPr>
      <w:r w:rsidRPr="001D6743">
        <w:rPr>
          <w:rFonts w:ascii="SutonnyMJ" w:hAnsi="Nikosh" w:cs="SutonnyMJ"/>
          <w:sz w:val="26"/>
          <w:szCs w:val="26"/>
        </w:rPr>
        <w:t>জেলা</w:t>
      </w:r>
      <w:r w:rsidRPr="001D6743">
        <w:rPr>
          <w:rFonts w:ascii="SutonnyMJ" w:hAnsi="SutonnyMJ" w:cs="SutonnyMJ"/>
          <w:sz w:val="26"/>
          <w:szCs w:val="26"/>
        </w:rPr>
        <w:t xml:space="preserve"> </w:t>
      </w:r>
      <w:r w:rsidRPr="001D6743">
        <w:rPr>
          <w:rFonts w:ascii="SutonnyMJ" w:hAnsi="Nikosh" w:cs="SutonnyMJ"/>
          <w:sz w:val="26"/>
          <w:szCs w:val="26"/>
        </w:rPr>
        <w:t>প্রশাসক</w:t>
      </w:r>
    </w:p>
    <w:p w:rsidR="001E3A90" w:rsidRPr="001D6743" w:rsidRDefault="001E3A90" w:rsidP="001E3A90">
      <w:pPr>
        <w:spacing w:after="0" w:line="240" w:lineRule="auto"/>
        <w:ind w:left="8640"/>
        <w:jc w:val="center"/>
        <w:rPr>
          <w:rFonts w:ascii="SutonnyMJ" w:hAnsi="SutonnyMJ" w:cs="SutonnyMJ"/>
          <w:sz w:val="26"/>
          <w:szCs w:val="26"/>
        </w:rPr>
      </w:pPr>
      <w:r w:rsidRPr="001D6743">
        <w:rPr>
          <w:rFonts w:ascii="SutonnyMJ" w:hAnsi="Nikosh" w:cs="SutonnyMJ"/>
          <w:sz w:val="26"/>
          <w:szCs w:val="26"/>
        </w:rPr>
        <w:t>ঠাকুরগাঁও</w:t>
      </w:r>
    </w:p>
    <w:p w:rsidR="001E3A90" w:rsidRDefault="001E3A90" w:rsidP="001E3A90">
      <w:pPr>
        <w:spacing w:after="0" w:line="240" w:lineRule="auto"/>
        <w:ind w:left="8640"/>
        <w:jc w:val="center"/>
        <w:rPr>
          <w:rFonts w:ascii="SutonnyMJ" w:hAnsi="Nikosh" w:cs="SutonnyMJ"/>
          <w:sz w:val="26"/>
          <w:szCs w:val="26"/>
        </w:rPr>
      </w:pPr>
      <w:r w:rsidRPr="001D6743">
        <w:rPr>
          <w:rFonts w:ascii="SutonnyMJ" w:hAnsi="SutonnyMJ" w:cs="SutonnyMJ"/>
          <w:sz w:val="26"/>
          <w:szCs w:val="26"/>
        </w:rPr>
        <w:sym w:font="Wingdings" w:char="F028"/>
      </w:r>
      <w:r w:rsidRPr="001D6743">
        <w:rPr>
          <w:rFonts w:ascii="SutonnyMJ" w:hAnsi="Nikosh" w:cs="SutonnyMJ"/>
          <w:sz w:val="26"/>
          <w:szCs w:val="26"/>
        </w:rPr>
        <w:t>০৫৬১</w:t>
      </w:r>
      <w:r w:rsidRPr="001D6743">
        <w:rPr>
          <w:rFonts w:ascii="SutonnyMJ" w:hAnsi="SutonnyMJ" w:cs="SutonnyMJ"/>
          <w:sz w:val="26"/>
          <w:szCs w:val="26"/>
        </w:rPr>
        <w:t>-</w:t>
      </w:r>
      <w:r w:rsidRPr="001D6743">
        <w:rPr>
          <w:rFonts w:ascii="SutonnyMJ" w:hAnsi="Nikosh" w:cs="SutonnyMJ"/>
          <w:sz w:val="26"/>
          <w:szCs w:val="26"/>
        </w:rPr>
        <w:t>৫২০১১</w:t>
      </w:r>
    </w:p>
    <w:p w:rsidR="001E3A90" w:rsidRPr="00CC5B41" w:rsidRDefault="00AC3F30" w:rsidP="001E3A90">
      <w:pPr>
        <w:spacing w:after="0" w:line="240" w:lineRule="auto"/>
        <w:ind w:left="8640"/>
        <w:jc w:val="center"/>
        <w:rPr>
          <w:rFonts w:ascii="Nikosh" w:hAnsi="Nikosh" w:cs="Nikosh"/>
          <w:sz w:val="20"/>
          <w:szCs w:val="20"/>
          <w:lang w:bidi="bn-IN"/>
        </w:rPr>
      </w:pPr>
      <w:hyperlink r:id="rId8" w:history="1">
        <w:r w:rsidR="001E3A90" w:rsidRPr="001D6743">
          <w:rPr>
            <w:rStyle w:val="Hyperlink"/>
            <w:rFonts w:ascii="Times New Roman" w:hAnsi="Times New Roman" w:cs="Times New Roman"/>
            <w:sz w:val="20"/>
            <w:szCs w:val="26"/>
          </w:rPr>
          <w:t>dcthakurgaon@mopa.gov.bd</w:t>
        </w:r>
      </w:hyperlink>
    </w:p>
    <w:sectPr w:rsidR="001E3A90" w:rsidRPr="00CC5B41" w:rsidSect="00177DF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53" w:rsidRDefault="001B5C53" w:rsidP="00365FFE">
      <w:pPr>
        <w:spacing w:after="0" w:line="240" w:lineRule="auto"/>
      </w:pPr>
      <w:r>
        <w:separator/>
      </w:r>
    </w:p>
  </w:endnote>
  <w:endnote w:type="continuationSeparator" w:id="1">
    <w:p w:rsidR="001B5C53" w:rsidRDefault="001B5C53" w:rsidP="0036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53" w:rsidRDefault="001B5C53" w:rsidP="00365FFE">
      <w:pPr>
        <w:spacing w:after="0" w:line="240" w:lineRule="auto"/>
      </w:pPr>
      <w:r>
        <w:separator/>
      </w:r>
    </w:p>
  </w:footnote>
  <w:footnote w:type="continuationSeparator" w:id="1">
    <w:p w:rsidR="001B5C53" w:rsidRDefault="001B5C53" w:rsidP="0036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5E9C"/>
    <w:multiLevelType w:val="hybridMultilevel"/>
    <w:tmpl w:val="8578B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D3152"/>
    <w:multiLevelType w:val="hybridMultilevel"/>
    <w:tmpl w:val="B4385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37413"/>
    <w:multiLevelType w:val="hybridMultilevel"/>
    <w:tmpl w:val="C21E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633"/>
    <w:rsid w:val="00017E63"/>
    <w:rsid w:val="0004344B"/>
    <w:rsid w:val="00060092"/>
    <w:rsid w:val="00060C6C"/>
    <w:rsid w:val="00061673"/>
    <w:rsid w:val="000751BC"/>
    <w:rsid w:val="000B2376"/>
    <w:rsid w:val="000E1D27"/>
    <w:rsid w:val="000F0942"/>
    <w:rsid w:val="000F1BFF"/>
    <w:rsid w:val="001130F5"/>
    <w:rsid w:val="00115DE3"/>
    <w:rsid w:val="00130D47"/>
    <w:rsid w:val="00163AE7"/>
    <w:rsid w:val="00175520"/>
    <w:rsid w:val="00176124"/>
    <w:rsid w:val="00177DF2"/>
    <w:rsid w:val="0019150E"/>
    <w:rsid w:val="00196749"/>
    <w:rsid w:val="001B5C53"/>
    <w:rsid w:val="001C4B2F"/>
    <w:rsid w:val="001E25D3"/>
    <w:rsid w:val="001E3A90"/>
    <w:rsid w:val="001F3FAC"/>
    <w:rsid w:val="001F7843"/>
    <w:rsid w:val="001F7EEF"/>
    <w:rsid w:val="00207471"/>
    <w:rsid w:val="002167D4"/>
    <w:rsid w:val="002419A4"/>
    <w:rsid w:val="00260440"/>
    <w:rsid w:val="002759A9"/>
    <w:rsid w:val="00277DD8"/>
    <w:rsid w:val="002854E9"/>
    <w:rsid w:val="00291353"/>
    <w:rsid w:val="002C1EE6"/>
    <w:rsid w:val="002D09BF"/>
    <w:rsid w:val="002E4987"/>
    <w:rsid w:val="002E613C"/>
    <w:rsid w:val="002F1DA4"/>
    <w:rsid w:val="002F3F9E"/>
    <w:rsid w:val="00305642"/>
    <w:rsid w:val="003164F7"/>
    <w:rsid w:val="00345B72"/>
    <w:rsid w:val="00350439"/>
    <w:rsid w:val="003524FF"/>
    <w:rsid w:val="00365FFE"/>
    <w:rsid w:val="00393950"/>
    <w:rsid w:val="003A1791"/>
    <w:rsid w:val="003C3E35"/>
    <w:rsid w:val="003C4D76"/>
    <w:rsid w:val="003C6AD5"/>
    <w:rsid w:val="003C77EE"/>
    <w:rsid w:val="003F1F83"/>
    <w:rsid w:val="00412FD9"/>
    <w:rsid w:val="00414D4B"/>
    <w:rsid w:val="0042508B"/>
    <w:rsid w:val="0043038F"/>
    <w:rsid w:val="00431730"/>
    <w:rsid w:val="00440446"/>
    <w:rsid w:val="00441759"/>
    <w:rsid w:val="004611B2"/>
    <w:rsid w:val="00481C21"/>
    <w:rsid w:val="00486D80"/>
    <w:rsid w:val="00494B31"/>
    <w:rsid w:val="00495B7F"/>
    <w:rsid w:val="004A4ECD"/>
    <w:rsid w:val="004D34FC"/>
    <w:rsid w:val="004F1C27"/>
    <w:rsid w:val="004F43DE"/>
    <w:rsid w:val="004F4F1D"/>
    <w:rsid w:val="005122E7"/>
    <w:rsid w:val="00512A9C"/>
    <w:rsid w:val="005160A4"/>
    <w:rsid w:val="00520514"/>
    <w:rsid w:val="00521A73"/>
    <w:rsid w:val="005238D1"/>
    <w:rsid w:val="0052690A"/>
    <w:rsid w:val="00527709"/>
    <w:rsid w:val="00533E76"/>
    <w:rsid w:val="005406EE"/>
    <w:rsid w:val="00556F26"/>
    <w:rsid w:val="005619C1"/>
    <w:rsid w:val="00570FF7"/>
    <w:rsid w:val="005935CB"/>
    <w:rsid w:val="005947CD"/>
    <w:rsid w:val="005B435F"/>
    <w:rsid w:val="005B5520"/>
    <w:rsid w:val="005D14B9"/>
    <w:rsid w:val="005D648C"/>
    <w:rsid w:val="005D73FE"/>
    <w:rsid w:val="005E72EE"/>
    <w:rsid w:val="005F2F25"/>
    <w:rsid w:val="00600D99"/>
    <w:rsid w:val="00606B77"/>
    <w:rsid w:val="00621AD0"/>
    <w:rsid w:val="006228C2"/>
    <w:rsid w:val="00626290"/>
    <w:rsid w:val="00630445"/>
    <w:rsid w:val="00634DA8"/>
    <w:rsid w:val="006522FB"/>
    <w:rsid w:val="00652C32"/>
    <w:rsid w:val="006558BA"/>
    <w:rsid w:val="006929D9"/>
    <w:rsid w:val="00697A31"/>
    <w:rsid w:val="006A0858"/>
    <w:rsid w:val="006A165A"/>
    <w:rsid w:val="006A69A6"/>
    <w:rsid w:val="006D4D14"/>
    <w:rsid w:val="00715481"/>
    <w:rsid w:val="0072391F"/>
    <w:rsid w:val="00734581"/>
    <w:rsid w:val="007449DF"/>
    <w:rsid w:val="0075423C"/>
    <w:rsid w:val="007631D3"/>
    <w:rsid w:val="007642AF"/>
    <w:rsid w:val="007642D7"/>
    <w:rsid w:val="00766739"/>
    <w:rsid w:val="0077290A"/>
    <w:rsid w:val="00777659"/>
    <w:rsid w:val="00795EC9"/>
    <w:rsid w:val="007C35B2"/>
    <w:rsid w:val="007C5837"/>
    <w:rsid w:val="007D0CB7"/>
    <w:rsid w:val="007E7178"/>
    <w:rsid w:val="007E739F"/>
    <w:rsid w:val="007F30CD"/>
    <w:rsid w:val="00827DC4"/>
    <w:rsid w:val="00831623"/>
    <w:rsid w:val="008358D5"/>
    <w:rsid w:val="00836C5C"/>
    <w:rsid w:val="008411EF"/>
    <w:rsid w:val="00842F4D"/>
    <w:rsid w:val="0085716F"/>
    <w:rsid w:val="00863809"/>
    <w:rsid w:val="0086588A"/>
    <w:rsid w:val="008735ED"/>
    <w:rsid w:val="00882053"/>
    <w:rsid w:val="00897C32"/>
    <w:rsid w:val="008A0BC7"/>
    <w:rsid w:val="008A15D4"/>
    <w:rsid w:val="008A2DC3"/>
    <w:rsid w:val="008B467A"/>
    <w:rsid w:val="008B57B2"/>
    <w:rsid w:val="008C4028"/>
    <w:rsid w:val="008C7AA4"/>
    <w:rsid w:val="008E2DD4"/>
    <w:rsid w:val="008E395A"/>
    <w:rsid w:val="008E3A5F"/>
    <w:rsid w:val="008E45C3"/>
    <w:rsid w:val="008E498D"/>
    <w:rsid w:val="008F348B"/>
    <w:rsid w:val="00904990"/>
    <w:rsid w:val="009142BD"/>
    <w:rsid w:val="00921532"/>
    <w:rsid w:val="00933F54"/>
    <w:rsid w:val="00935AC4"/>
    <w:rsid w:val="0093752C"/>
    <w:rsid w:val="00942BB7"/>
    <w:rsid w:val="0094472B"/>
    <w:rsid w:val="00955044"/>
    <w:rsid w:val="0095532F"/>
    <w:rsid w:val="009653C0"/>
    <w:rsid w:val="00965B26"/>
    <w:rsid w:val="0096713D"/>
    <w:rsid w:val="00972979"/>
    <w:rsid w:val="009736CE"/>
    <w:rsid w:val="00973773"/>
    <w:rsid w:val="00975887"/>
    <w:rsid w:val="0098774C"/>
    <w:rsid w:val="00991C9C"/>
    <w:rsid w:val="009B6187"/>
    <w:rsid w:val="009C60D2"/>
    <w:rsid w:val="009E3DDF"/>
    <w:rsid w:val="009F1FAB"/>
    <w:rsid w:val="009F48E2"/>
    <w:rsid w:val="009F58CC"/>
    <w:rsid w:val="009F759C"/>
    <w:rsid w:val="00A01414"/>
    <w:rsid w:val="00A019A1"/>
    <w:rsid w:val="00A04172"/>
    <w:rsid w:val="00A06E58"/>
    <w:rsid w:val="00A15160"/>
    <w:rsid w:val="00A45973"/>
    <w:rsid w:val="00A50D54"/>
    <w:rsid w:val="00A54A64"/>
    <w:rsid w:val="00A65F7E"/>
    <w:rsid w:val="00A762C6"/>
    <w:rsid w:val="00A876E7"/>
    <w:rsid w:val="00AA039B"/>
    <w:rsid w:val="00AC3F30"/>
    <w:rsid w:val="00AC4B46"/>
    <w:rsid w:val="00AD4526"/>
    <w:rsid w:val="00AF0C2E"/>
    <w:rsid w:val="00B15180"/>
    <w:rsid w:val="00B2149A"/>
    <w:rsid w:val="00B335A5"/>
    <w:rsid w:val="00B35D84"/>
    <w:rsid w:val="00B71C54"/>
    <w:rsid w:val="00B90943"/>
    <w:rsid w:val="00B91FF1"/>
    <w:rsid w:val="00B942A0"/>
    <w:rsid w:val="00B94966"/>
    <w:rsid w:val="00BA0139"/>
    <w:rsid w:val="00BA7FE6"/>
    <w:rsid w:val="00BC38AC"/>
    <w:rsid w:val="00BD6D6F"/>
    <w:rsid w:val="00BD73D5"/>
    <w:rsid w:val="00C0124B"/>
    <w:rsid w:val="00C034AA"/>
    <w:rsid w:val="00C05810"/>
    <w:rsid w:val="00C41CEA"/>
    <w:rsid w:val="00C647B4"/>
    <w:rsid w:val="00C66EB4"/>
    <w:rsid w:val="00CD6FC2"/>
    <w:rsid w:val="00CE6887"/>
    <w:rsid w:val="00D04FC0"/>
    <w:rsid w:val="00D10771"/>
    <w:rsid w:val="00D176D2"/>
    <w:rsid w:val="00D27065"/>
    <w:rsid w:val="00D34939"/>
    <w:rsid w:val="00D37471"/>
    <w:rsid w:val="00D4113D"/>
    <w:rsid w:val="00D7070A"/>
    <w:rsid w:val="00D73434"/>
    <w:rsid w:val="00D82247"/>
    <w:rsid w:val="00DA2582"/>
    <w:rsid w:val="00DB4591"/>
    <w:rsid w:val="00DB5247"/>
    <w:rsid w:val="00DC5633"/>
    <w:rsid w:val="00DC5A8D"/>
    <w:rsid w:val="00DC5C14"/>
    <w:rsid w:val="00DE048D"/>
    <w:rsid w:val="00E01A86"/>
    <w:rsid w:val="00E1030B"/>
    <w:rsid w:val="00E2090F"/>
    <w:rsid w:val="00E47FBF"/>
    <w:rsid w:val="00E73095"/>
    <w:rsid w:val="00E8114F"/>
    <w:rsid w:val="00E84F62"/>
    <w:rsid w:val="00E94FD7"/>
    <w:rsid w:val="00EA0A77"/>
    <w:rsid w:val="00EA38A7"/>
    <w:rsid w:val="00EA74C0"/>
    <w:rsid w:val="00EB4773"/>
    <w:rsid w:val="00EC3EDC"/>
    <w:rsid w:val="00EF2A40"/>
    <w:rsid w:val="00F226AA"/>
    <w:rsid w:val="00F26472"/>
    <w:rsid w:val="00F373BB"/>
    <w:rsid w:val="00F42F84"/>
    <w:rsid w:val="00F43EA2"/>
    <w:rsid w:val="00F47A22"/>
    <w:rsid w:val="00F65465"/>
    <w:rsid w:val="00F8423D"/>
    <w:rsid w:val="00F84B0F"/>
    <w:rsid w:val="00FA1297"/>
    <w:rsid w:val="00FD3ABE"/>
    <w:rsid w:val="00FF4358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E3"/>
  </w:style>
  <w:style w:type="paragraph" w:styleId="Heading6">
    <w:name w:val="heading 6"/>
    <w:basedOn w:val="Normal"/>
    <w:next w:val="Normal"/>
    <w:link w:val="Heading6Char"/>
    <w:qFormat/>
    <w:rsid w:val="005122E7"/>
    <w:pPr>
      <w:keepNext/>
      <w:tabs>
        <w:tab w:val="left" w:pos="630"/>
      </w:tabs>
      <w:spacing w:after="120" w:line="240" w:lineRule="auto"/>
      <w:jc w:val="both"/>
      <w:outlineLvl w:val="5"/>
    </w:pPr>
    <w:rPr>
      <w:rFonts w:ascii="SutonnyMJ" w:eastAsia="Times New Roman" w:hAnsi="SutonnyMJ" w:cs="Times New Roman"/>
      <w:sz w:val="3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50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5122E7"/>
    <w:rPr>
      <w:rFonts w:ascii="SutonnyMJ" w:eastAsia="Times New Roman" w:hAnsi="SutonnyMJ" w:cs="Times New Roman"/>
      <w:sz w:val="30"/>
      <w:szCs w:val="24"/>
      <w:lang w:val="en-AU"/>
    </w:rPr>
  </w:style>
  <w:style w:type="character" w:styleId="Hyperlink">
    <w:name w:val="Hyperlink"/>
    <w:basedOn w:val="DefaultParagraphFont"/>
    <w:rsid w:val="00512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FE"/>
  </w:style>
  <w:style w:type="paragraph" w:styleId="Footer">
    <w:name w:val="footer"/>
    <w:basedOn w:val="Normal"/>
    <w:link w:val="FooterChar"/>
    <w:uiPriority w:val="99"/>
    <w:semiHidden/>
    <w:unhideWhenUsed/>
    <w:rsid w:val="0036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thakurgaon@mopa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akurgaon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ADC(General)</dc:creator>
  <cp:lastModifiedBy>Asraful</cp:lastModifiedBy>
  <cp:revision>2</cp:revision>
  <cp:lastPrinted>2017-03-16T10:23:00Z</cp:lastPrinted>
  <dcterms:created xsi:type="dcterms:W3CDTF">2018-02-07T13:56:00Z</dcterms:created>
  <dcterms:modified xsi:type="dcterms:W3CDTF">2018-02-07T13:56:00Z</dcterms:modified>
</cp:coreProperties>
</file>