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D" w:rsidRDefault="006A4515" w:rsidP="006A4515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 w:rsidRPr="006A4515">
        <w:rPr>
          <w:rFonts w:ascii="Vrinda" w:hAnsi="Vrinda" w:cs="Vrinda"/>
        </w:rPr>
        <w:t>বঙ্গবন্ধু ও বঙ্গমাতা গোল্ডকাপ টুরনামেন্ট</w:t>
      </w:r>
      <w:r>
        <w:rPr>
          <w:rFonts w:ascii="Vrinda" w:hAnsi="Vrinda" w:cs="Vrinda"/>
        </w:rPr>
        <w:t>।</w:t>
      </w:r>
    </w:p>
    <w:p w:rsidR="006A4515" w:rsidRDefault="006A4515" w:rsidP="006A4515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শতভাগ প্রাক-প্রাথমিক শ্রেণিকক্ষ সজ্জিতকরণ।</w:t>
      </w:r>
    </w:p>
    <w:p w:rsidR="006A4515" w:rsidRDefault="006A4515" w:rsidP="006A4515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উপজেলায় শতভাগ বিদ্যালয়ে শহীদ মিনার স্থাপন।</w:t>
      </w:r>
    </w:p>
    <w:p w:rsidR="006A4515" w:rsidRDefault="006A4515" w:rsidP="006A4515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উপজেলায় শতভাগ বিদ্যালয়ে দোলনা ও স্লীপার স্থাপন।</w:t>
      </w:r>
    </w:p>
    <w:p w:rsidR="006A4515" w:rsidRPr="006A4515" w:rsidRDefault="006A4515" w:rsidP="006A4515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উপজেলায় শতভাগ বিদ্যালয়ে হারমোনিয়াম ।</w:t>
      </w:r>
    </w:p>
    <w:p w:rsidR="006A4515" w:rsidRPr="003327C0" w:rsidRDefault="006A4515" w:rsidP="003327C0">
      <w:pPr>
        <w:rPr>
          <w:rFonts w:ascii="Vrinda" w:hAnsi="Vrinda" w:cs="Vrinda"/>
        </w:rPr>
      </w:pPr>
    </w:p>
    <w:sectPr w:rsidR="006A4515" w:rsidRPr="003327C0" w:rsidSect="00DF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D5"/>
    <w:multiLevelType w:val="hybridMultilevel"/>
    <w:tmpl w:val="C0BC9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95AE9"/>
    <w:rsid w:val="003327C0"/>
    <w:rsid w:val="00466A89"/>
    <w:rsid w:val="006A4515"/>
    <w:rsid w:val="00C6774D"/>
    <w:rsid w:val="00DF1F42"/>
    <w:rsid w:val="00E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2019-08-23T11:43:00Z</dcterms:created>
  <dcterms:modified xsi:type="dcterms:W3CDTF">2019-08-23T13:04:00Z</dcterms:modified>
</cp:coreProperties>
</file>