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290" w:rsidRPr="00A75290" w:rsidRDefault="00A75290" w:rsidP="00A75290">
      <w:pPr>
        <w:spacing w:after="120" w:line="510" w:lineRule="atLeast"/>
        <w:textAlignment w:val="baseline"/>
        <w:outlineLvl w:val="2"/>
        <w:rPr>
          <w:rFonts w:ascii="kalpurushregular" w:eastAsia="Times New Roman" w:hAnsi="kalpurushregular" w:cs="Times New Roman"/>
          <w:color w:val="181818"/>
          <w:sz w:val="42"/>
          <w:szCs w:val="42"/>
        </w:rPr>
      </w:pPr>
      <w:proofErr w:type="spellStart"/>
      <w:r w:rsidRPr="00A75290">
        <w:rPr>
          <w:rFonts w:ascii="Vrinda" w:eastAsia="Times New Roman" w:hAnsi="Vrinda" w:cs="Vrinda"/>
          <w:color w:val="181818"/>
          <w:sz w:val="42"/>
          <w:szCs w:val="42"/>
        </w:rPr>
        <w:t>ভিশন</w:t>
      </w:r>
      <w:proofErr w:type="spellEnd"/>
      <w:r w:rsidRPr="00A75290">
        <w:rPr>
          <w:rFonts w:ascii="kalpurushregular" w:eastAsia="Times New Roman" w:hAnsi="kalpurushregular" w:cs="Times New Roman"/>
          <w:color w:val="181818"/>
          <w:sz w:val="42"/>
          <w:szCs w:val="42"/>
        </w:rPr>
        <w:t xml:space="preserve"> </w:t>
      </w:r>
      <w:r w:rsidRPr="00A75290">
        <w:rPr>
          <w:rFonts w:ascii="Vrinda" w:eastAsia="Times New Roman" w:hAnsi="Vrinda" w:cs="Vrinda"/>
          <w:color w:val="181818"/>
          <w:sz w:val="42"/>
          <w:szCs w:val="42"/>
        </w:rPr>
        <w:t>ও</w:t>
      </w:r>
      <w:r w:rsidRPr="00A75290">
        <w:rPr>
          <w:rFonts w:ascii="kalpurushregular" w:eastAsia="Times New Roman" w:hAnsi="kalpurushregular" w:cs="Times New Roman"/>
          <w:color w:val="181818"/>
          <w:sz w:val="42"/>
          <w:szCs w:val="42"/>
        </w:rPr>
        <w:t xml:space="preserve"> </w:t>
      </w:r>
      <w:proofErr w:type="spellStart"/>
      <w:r w:rsidRPr="00A75290">
        <w:rPr>
          <w:rFonts w:ascii="Vrinda" w:eastAsia="Times New Roman" w:hAnsi="Vrinda" w:cs="Vrinda"/>
          <w:color w:val="181818"/>
          <w:sz w:val="42"/>
          <w:szCs w:val="42"/>
        </w:rPr>
        <w:t>মিশন</w:t>
      </w:r>
      <w:proofErr w:type="spellEnd"/>
    </w:p>
    <w:p w:rsidR="00A75290" w:rsidRPr="00A75290" w:rsidRDefault="00A75290" w:rsidP="00A75290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A75290">
        <w:rPr>
          <w:rFonts w:ascii="Vrinda" w:eastAsia="Times New Roman" w:hAnsi="Vrinda" w:cs="Vrinda"/>
          <w:b/>
          <w:bCs/>
          <w:color w:val="333333"/>
          <w:sz w:val="24"/>
          <w:szCs w:val="24"/>
          <w:bdr w:val="none" w:sz="0" w:space="0" w:color="auto" w:frame="1"/>
        </w:rPr>
        <w:t>প্রাথমিক</w:t>
      </w:r>
      <w:r w:rsidRPr="00A75290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A75290">
        <w:rPr>
          <w:rFonts w:ascii="Vrinda" w:eastAsia="Times New Roman" w:hAnsi="Vrinda" w:cs="Vrinda"/>
          <w:b/>
          <w:bCs/>
          <w:color w:val="333333"/>
          <w:sz w:val="24"/>
          <w:szCs w:val="24"/>
          <w:bdr w:val="none" w:sz="0" w:space="0" w:color="auto" w:frame="1"/>
        </w:rPr>
        <w:t>শিক্ষা</w:t>
      </w:r>
      <w:r w:rsidRPr="00A75290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A75290">
        <w:rPr>
          <w:rFonts w:ascii="Vrinda" w:eastAsia="Times New Roman" w:hAnsi="Vrinda" w:cs="Vrinda"/>
          <w:b/>
          <w:bCs/>
          <w:color w:val="333333"/>
          <w:sz w:val="24"/>
          <w:szCs w:val="24"/>
          <w:bdr w:val="none" w:sz="0" w:space="0" w:color="auto" w:frame="1"/>
        </w:rPr>
        <w:t>অধিদপ্তরের</w:t>
      </w:r>
      <w:r w:rsidRPr="00A75290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A75290">
        <w:rPr>
          <w:rFonts w:ascii="Vrinda" w:eastAsia="Times New Roman" w:hAnsi="Vrinda" w:cs="Vrinda"/>
          <w:b/>
          <w:bCs/>
          <w:color w:val="333333"/>
          <w:sz w:val="24"/>
          <w:szCs w:val="24"/>
          <w:bdr w:val="none" w:sz="0" w:space="0" w:color="auto" w:frame="1"/>
        </w:rPr>
        <w:t>রূপকল্প</w:t>
      </w:r>
      <w:r w:rsidRPr="00A752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 </w:t>
      </w:r>
      <w:r w:rsidRPr="00A7529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>(Vision),</w:t>
      </w:r>
      <w:r w:rsidRPr="00A75290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A75290">
        <w:rPr>
          <w:rFonts w:ascii="Vrinda" w:eastAsia="Times New Roman" w:hAnsi="Vrinda" w:cs="Vrinda"/>
          <w:b/>
          <w:bCs/>
          <w:color w:val="333333"/>
          <w:sz w:val="24"/>
          <w:szCs w:val="24"/>
          <w:bdr w:val="none" w:sz="0" w:space="0" w:color="auto" w:frame="1"/>
        </w:rPr>
        <w:t>অভিলক্ষ</w:t>
      </w:r>
      <w:r w:rsidRPr="00A752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 </w:t>
      </w:r>
      <w:r w:rsidRPr="00A7529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>(Mission),</w:t>
      </w:r>
      <w:r w:rsidRPr="00A75290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A75290">
        <w:rPr>
          <w:rFonts w:ascii="Vrinda" w:eastAsia="Times New Roman" w:hAnsi="Vrinda" w:cs="Vrinda"/>
          <w:b/>
          <w:bCs/>
          <w:color w:val="333333"/>
          <w:sz w:val="24"/>
          <w:szCs w:val="24"/>
          <w:bdr w:val="none" w:sz="0" w:space="0" w:color="auto" w:frame="1"/>
        </w:rPr>
        <w:t>কৌশলগত</w:t>
      </w:r>
      <w:r w:rsidRPr="00A75290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A75290">
        <w:rPr>
          <w:rFonts w:ascii="Vrinda" w:eastAsia="Times New Roman" w:hAnsi="Vrinda" w:cs="Vrinda"/>
          <w:b/>
          <w:bCs/>
          <w:color w:val="333333"/>
          <w:sz w:val="24"/>
          <w:szCs w:val="24"/>
          <w:bdr w:val="none" w:sz="0" w:space="0" w:color="auto" w:frame="1"/>
        </w:rPr>
        <w:t>উদ্দেশ্যসমূহ</w:t>
      </w:r>
      <w:r w:rsidRPr="00A75290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A75290">
        <w:rPr>
          <w:rFonts w:ascii="Vrinda" w:eastAsia="Times New Roman" w:hAnsi="Vrinda" w:cs="Vrinda"/>
          <w:b/>
          <w:bCs/>
          <w:color w:val="333333"/>
          <w:sz w:val="24"/>
          <w:szCs w:val="24"/>
          <w:bdr w:val="none" w:sz="0" w:space="0" w:color="auto" w:frame="1"/>
        </w:rPr>
        <w:t>এবং</w:t>
      </w:r>
      <w:r w:rsidRPr="00A75290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A75290">
        <w:rPr>
          <w:rFonts w:ascii="Vrinda" w:eastAsia="Times New Roman" w:hAnsi="Vrinda" w:cs="Vrinda"/>
          <w:b/>
          <w:bCs/>
          <w:color w:val="333333"/>
          <w:sz w:val="24"/>
          <w:szCs w:val="24"/>
          <w:bdr w:val="none" w:sz="0" w:space="0" w:color="auto" w:frame="1"/>
        </w:rPr>
        <w:t>কার্যাবলি</w:t>
      </w:r>
    </w:p>
    <w:p w:rsidR="00A75290" w:rsidRPr="00A75290" w:rsidRDefault="00A75290" w:rsidP="00A75290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A75290">
        <w:rPr>
          <w:rFonts w:ascii="Vrinda" w:eastAsia="Times New Roman" w:hAnsi="Vrinda" w:cs="Vrinda"/>
          <w:b/>
          <w:bCs/>
          <w:color w:val="333333"/>
          <w:sz w:val="24"/>
          <w:szCs w:val="24"/>
          <w:bdr w:val="none" w:sz="0" w:space="0" w:color="auto" w:frame="1"/>
        </w:rPr>
        <w:t>প্রাথমিক</w:t>
      </w:r>
      <w:r w:rsidRPr="00A75290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A75290">
        <w:rPr>
          <w:rFonts w:ascii="Vrinda" w:eastAsia="Times New Roman" w:hAnsi="Vrinda" w:cs="Vrinda"/>
          <w:b/>
          <w:bCs/>
          <w:color w:val="333333"/>
          <w:sz w:val="24"/>
          <w:szCs w:val="24"/>
          <w:bdr w:val="none" w:sz="0" w:space="0" w:color="auto" w:frame="1"/>
        </w:rPr>
        <w:t>শিক্ষা</w:t>
      </w:r>
      <w:r w:rsidRPr="00A75290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A75290">
        <w:rPr>
          <w:rFonts w:ascii="Vrinda" w:eastAsia="Times New Roman" w:hAnsi="Vrinda" w:cs="Vrinda"/>
          <w:b/>
          <w:bCs/>
          <w:color w:val="333333"/>
          <w:sz w:val="24"/>
          <w:szCs w:val="24"/>
          <w:bdr w:val="none" w:sz="0" w:space="0" w:color="auto" w:frame="1"/>
        </w:rPr>
        <w:t>অধিদপ্তরের</w:t>
      </w:r>
      <w:r w:rsidRPr="00A75290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A75290">
        <w:rPr>
          <w:rFonts w:ascii="Vrinda" w:eastAsia="Times New Roman" w:hAnsi="Vrinda" w:cs="Vrinda"/>
          <w:b/>
          <w:bCs/>
          <w:color w:val="333333"/>
          <w:sz w:val="24"/>
          <w:szCs w:val="24"/>
          <w:bdr w:val="none" w:sz="0" w:space="0" w:color="auto" w:frame="1"/>
        </w:rPr>
        <w:t>রূপকল্প</w:t>
      </w:r>
      <w:r w:rsidRPr="00A752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 </w:t>
      </w:r>
      <w:r w:rsidRPr="00A7529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>(Vision),</w:t>
      </w:r>
      <w:r w:rsidRPr="00A752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 </w:t>
      </w:r>
      <w:r w:rsidRPr="00A75290">
        <w:rPr>
          <w:rFonts w:ascii="Vrinda" w:eastAsia="Times New Roman" w:hAnsi="Vrinda" w:cs="Vrinda"/>
          <w:b/>
          <w:bCs/>
          <w:color w:val="333333"/>
          <w:sz w:val="24"/>
          <w:szCs w:val="24"/>
          <w:bdr w:val="none" w:sz="0" w:space="0" w:color="auto" w:frame="1"/>
        </w:rPr>
        <w:t>অভিলক্ষ</w:t>
      </w:r>
      <w:r w:rsidRPr="00A752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 </w:t>
      </w:r>
      <w:r w:rsidRPr="00A7529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>(Mission),</w:t>
      </w:r>
      <w:r w:rsidRPr="00A752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 </w:t>
      </w:r>
      <w:r w:rsidRPr="00A75290">
        <w:rPr>
          <w:rFonts w:ascii="Vrinda" w:eastAsia="Times New Roman" w:hAnsi="Vrinda" w:cs="Vrinda"/>
          <w:b/>
          <w:bCs/>
          <w:color w:val="333333"/>
          <w:sz w:val="24"/>
          <w:szCs w:val="24"/>
          <w:bdr w:val="none" w:sz="0" w:space="0" w:color="auto" w:frame="1"/>
        </w:rPr>
        <w:t>কৌশলগত</w:t>
      </w:r>
      <w:r w:rsidRPr="00A75290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A75290">
        <w:rPr>
          <w:rFonts w:ascii="Vrinda" w:eastAsia="Times New Roman" w:hAnsi="Vrinda" w:cs="Vrinda"/>
          <w:b/>
          <w:bCs/>
          <w:color w:val="333333"/>
          <w:sz w:val="24"/>
          <w:szCs w:val="24"/>
          <w:bdr w:val="none" w:sz="0" w:space="0" w:color="auto" w:frame="1"/>
        </w:rPr>
        <w:t>উদ্দেশ্যসমূহ</w:t>
      </w:r>
      <w:r w:rsidRPr="00A75290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A75290">
        <w:rPr>
          <w:rFonts w:ascii="Vrinda" w:eastAsia="Times New Roman" w:hAnsi="Vrinda" w:cs="Vrinda"/>
          <w:b/>
          <w:bCs/>
          <w:color w:val="333333"/>
          <w:sz w:val="24"/>
          <w:szCs w:val="24"/>
          <w:bdr w:val="none" w:sz="0" w:space="0" w:color="auto" w:frame="1"/>
        </w:rPr>
        <w:t>এবং</w:t>
      </w:r>
      <w:r w:rsidRPr="00A75290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A75290">
        <w:rPr>
          <w:rFonts w:ascii="Vrinda" w:eastAsia="Times New Roman" w:hAnsi="Vrinda" w:cs="Vrinda"/>
          <w:b/>
          <w:bCs/>
          <w:color w:val="333333"/>
          <w:sz w:val="24"/>
          <w:szCs w:val="24"/>
          <w:bdr w:val="none" w:sz="0" w:space="0" w:color="auto" w:frame="1"/>
        </w:rPr>
        <w:t>কার্যাবলি</w:t>
      </w:r>
    </w:p>
    <w:p w:rsidR="00A75290" w:rsidRPr="00A75290" w:rsidRDefault="00A75290" w:rsidP="00A75290">
      <w:pPr>
        <w:numPr>
          <w:ilvl w:val="0"/>
          <w:numId w:val="1"/>
        </w:numPr>
        <w:spacing w:after="0" w:line="270" w:lineRule="atLeast"/>
        <w:ind w:left="3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spellStart"/>
      <w:r w:rsidRPr="00A75290">
        <w:rPr>
          <w:rFonts w:ascii="Vrinda" w:eastAsia="Times New Roman" w:hAnsi="Vrinda" w:cs="Vrinda"/>
          <w:b/>
          <w:bCs/>
          <w:color w:val="333333"/>
          <w:sz w:val="24"/>
          <w:szCs w:val="24"/>
          <w:bdr w:val="none" w:sz="0" w:space="0" w:color="auto" w:frame="1"/>
        </w:rPr>
        <w:t>রূপকল্প</w:t>
      </w:r>
      <w:proofErr w:type="spellEnd"/>
      <w:r w:rsidRPr="00A752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 </w:t>
      </w:r>
      <w:r w:rsidRPr="00A7529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>(Vision):</w:t>
      </w:r>
      <w:r w:rsidRPr="00A75290">
        <w:rPr>
          <w:rFonts w:ascii="inherit" w:eastAsia="Times New Roman" w:hAnsi="inherit" w:cs="Times New Roman"/>
          <w:color w:val="000000"/>
          <w:sz w:val="24"/>
          <w:szCs w:val="24"/>
        </w:rPr>
        <w:t>  </w:t>
      </w:r>
      <w:proofErr w:type="spellStart"/>
      <w:r w:rsidRPr="00A75290">
        <w:rPr>
          <w:rFonts w:ascii="Vrinda" w:eastAsia="Times New Roman" w:hAnsi="Vrinda" w:cs="Vrinda"/>
          <w:b/>
          <w:bCs/>
          <w:color w:val="333333"/>
          <w:sz w:val="24"/>
          <w:szCs w:val="24"/>
          <w:bdr w:val="none" w:sz="0" w:space="0" w:color="auto" w:frame="1"/>
        </w:rPr>
        <w:t>সকল</w:t>
      </w:r>
      <w:proofErr w:type="spellEnd"/>
      <w:r w:rsidRPr="00A75290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proofErr w:type="spellStart"/>
      <w:r w:rsidRPr="00A75290">
        <w:rPr>
          <w:rFonts w:ascii="Vrinda" w:eastAsia="Times New Roman" w:hAnsi="Vrinda" w:cs="Vrinda"/>
          <w:b/>
          <w:bCs/>
          <w:color w:val="333333"/>
          <w:sz w:val="24"/>
          <w:szCs w:val="24"/>
          <w:bdr w:val="none" w:sz="0" w:space="0" w:color="auto" w:frame="1"/>
        </w:rPr>
        <w:t>শিশুর</w:t>
      </w:r>
      <w:proofErr w:type="spellEnd"/>
      <w:r w:rsidRPr="00A75290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proofErr w:type="spellStart"/>
      <w:r w:rsidRPr="00A75290">
        <w:rPr>
          <w:rFonts w:ascii="Vrinda" w:eastAsia="Times New Roman" w:hAnsi="Vrinda" w:cs="Vrinda"/>
          <w:b/>
          <w:bCs/>
          <w:color w:val="333333"/>
          <w:sz w:val="24"/>
          <w:szCs w:val="24"/>
          <w:bdr w:val="none" w:sz="0" w:space="0" w:color="auto" w:frame="1"/>
        </w:rPr>
        <w:t>জন্য</w:t>
      </w:r>
      <w:proofErr w:type="spellEnd"/>
      <w:r w:rsidRPr="00A75290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proofErr w:type="spellStart"/>
      <w:r w:rsidRPr="00A75290">
        <w:rPr>
          <w:rFonts w:ascii="Vrinda" w:eastAsia="Times New Roman" w:hAnsi="Vrinda" w:cs="Vrinda"/>
          <w:b/>
          <w:bCs/>
          <w:color w:val="333333"/>
          <w:sz w:val="24"/>
          <w:szCs w:val="24"/>
          <w:bdr w:val="none" w:sz="0" w:space="0" w:color="auto" w:frame="1"/>
        </w:rPr>
        <w:t>মানসম্মত</w:t>
      </w:r>
      <w:proofErr w:type="spellEnd"/>
      <w:r w:rsidRPr="00A75290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proofErr w:type="spellStart"/>
      <w:r w:rsidRPr="00A75290">
        <w:rPr>
          <w:rFonts w:ascii="Vrinda" w:eastAsia="Times New Roman" w:hAnsi="Vrinda" w:cs="Vrinda"/>
          <w:b/>
          <w:bCs/>
          <w:color w:val="333333"/>
          <w:sz w:val="24"/>
          <w:szCs w:val="24"/>
          <w:bdr w:val="none" w:sz="0" w:space="0" w:color="auto" w:frame="1"/>
        </w:rPr>
        <w:t>প্রাথমিক</w:t>
      </w:r>
      <w:proofErr w:type="spellEnd"/>
      <w:r w:rsidRPr="00A75290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proofErr w:type="spellStart"/>
      <w:r w:rsidRPr="00A75290">
        <w:rPr>
          <w:rFonts w:ascii="Vrinda" w:eastAsia="Times New Roman" w:hAnsi="Vrinda" w:cs="Vrinda"/>
          <w:b/>
          <w:bCs/>
          <w:color w:val="333333"/>
          <w:sz w:val="24"/>
          <w:szCs w:val="24"/>
          <w:bdr w:val="none" w:sz="0" w:space="0" w:color="auto" w:frame="1"/>
        </w:rPr>
        <w:t>শিক্ষা</w:t>
      </w:r>
      <w:proofErr w:type="spellEnd"/>
      <w:r w:rsidRPr="00A75290">
        <w:rPr>
          <w:rFonts w:ascii="Nirmala UI" w:eastAsia="Times New Roman" w:hAnsi="Nirmala UI" w:cs="Nirmala UI"/>
          <w:b/>
          <w:bCs/>
          <w:color w:val="333333"/>
          <w:sz w:val="24"/>
          <w:szCs w:val="24"/>
          <w:bdr w:val="none" w:sz="0" w:space="0" w:color="auto" w:frame="1"/>
        </w:rPr>
        <w:t>।</w:t>
      </w:r>
    </w:p>
    <w:p w:rsidR="00A75290" w:rsidRPr="00A75290" w:rsidRDefault="00A75290" w:rsidP="00A75290">
      <w:pPr>
        <w:numPr>
          <w:ilvl w:val="0"/>
          <w:numId w:val="2"/>
        </w:numPr>
        <w:spacing w:after="0" w:line="270" w:lineRule="atLeast"/>
        <w:ind w:left="3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A75290">
        <w:rPr>
          <w:rFonts w:ascii="Vrinda" w:eastAsia="Times New Roman" w:hAnsi="Vrinda" w:cs="Vrinda"/>
          <w:b/>
          <w:bCs/>
          <w:color w:val="333333"/>
          <w:sz w:val="24"/>
          <w:szCs w:val="24"/>
          <w:bdr w:val="none" w:sz="0" w:space="0" w:color="auto" w:frame="1"/>
        </w:rPr>
        <w:t>অভিলক্ষ</w:t>
      </w:r>
      <w:r w:rsidRPr="00A752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 </w:t>
      </w:r>
      <w:r w:rsidRPr="00A7529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>(Mission):</w:t>
      </w:r>
      <w:r w:rsidRPr="00A752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 </w:t>
      </w:r>
      <w:r w:rsidRPr="00A75290">
        <w:rPr>
          <w:rFonts w:ascii="Vrinda" w:eastAsia="Times New Roman" w:hAnsi="Vrinda" w:cs="Vrinda"/>
          <w:b/>
          <w:bCs/>
          <w:color w:val="333333"/>
          <w:sz w:val="24"/>
          <w:szCs w:val="24"/>
          <w:bdr w:val="none" w:sz="0" w:space="0" w:color="auto" w:frame="1"/>
        </w:rPr>
        <w:t>প্রাথমিক</w:t>
      </w:r>
      <w:r w:rsidRPr="00A75290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A75290">
        <w:rPr>
          <w:rFonts w:ascii="Vrinda" w:eastAsia="Times New Roman" w:hAnsi="Vrinda" w:cs="Vrinda"/>
          <w:b/>
          <w:bCs/>
          <w:color w:val="333333"/>
          <w:sz w:val="24"/>
          <w:szCs w:val="24"/>
          <w:bdr w:val="none" w:sz="0" w:space="0" w:color="auto" w:frame="1"/>
        </w:rPr>
        <w:t>শিক্ষার</w:t>
      </w:r>
      <w:r w:rsidRPr="00A75290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A75290">
        <w:rPr>
          <w:rFonts w:ascii="Vrinda" w:eastAsia="Times New Roman" w:hAnsi="Vrinda" w:cs="Vrinda"/>
          <w:b/>
          <w:bCs/>
          <w:color w:val="333333"/>
          <w:sz w:val="24"/>
          <w:szCs w:val="24"/>
          <w:bdr w:val="none" w:sz="0" w:space="0" w:color="auto" w:frame="1"/>
        </w:rPr>
        <w:t>সুযোগ</w:t>
      </w:r>
      <w:r w:rsidRPr="00A75290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A75290">
        <w:rPr>
          <w:rFonts w:ascii="Vrinda" w:eastAsia="Times New Roman" w:hAnsi="Vrinda" w:cs="Vrinda"/>
          <w:b/>
          <w:bCs/>
          <w:color w:val="333333"/>
          <w:sz w:val="24"/>
          <w:szCs w:val="24"/>
          <w:bdr w:val="none" w:sz="0" w:space="0" w:color="auto" w:frame="1"/>
        </w:rPr>
        <w:t>সম্প্রসারণ</w:t>
      </w:r>
      <w:r w:rsidRPr="00A75290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A75290">
        <w:rPr>
          <w:rFonts w:ascii="Vrinda" w:eastAsia="Times New Roman" w:hAnsi="Vrinda" w:cs="Vrinda"/>
          <w:b/>
          <w:bCs/>
          <w:color w:val="333333"/>
          <w:sz w:val="24"/>
          <w:szCs w:val="24"/>
          <w:bdr w:val="none" w:sz="0" w:space="0" w:color="auto" w:frame="1"/>
        </w:rPr>
        <w:t>ও</w:t>
      </w:r>
      <w:r w:rsidRPr="00A75290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A75290">
        <w:rPr>
          <w:rFonts w:ascii="Vrinda" w:eastAsia="Times New Roman" w:hAnsi="Vrinda" w:cs="Vrinda"/>
          <w:b/>
          <w:bCs/>
          <w:color w:val="333333"/>
          <w:sz w:val="24"/>
          <w:szCs w:val="24"/>
          <w:bdr w:val="none" w:sz="0" w:space="0" w:color="auto" w:frame="1"/>
        </w:rPr>
        <w:t>গুণগতমান</w:t>
      </w:r>
      <w:r w:rsidRPr="00A75290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A75290">
        <w:rPr>
          <w:rFonts w:ascii="Vrinda" w:eastAsia="Times New Roman" w:hAnsi="Vrinda" w:cs="Vrinda"/>
          <w:b/>
          <w:bCs/>
          <w:color w:val="333333"/>
          <w:sz w:val="24"/>
          <w:szCs w:val="24"/>
          <w:bdr w:val="none" w:sz="0" w:space="0" w:color="auto" w:frame="1"/>
        </w:rPr>
        <w:t>উন্নয়নের</w:t>
      </w:r>
      <w:r w:rsidRPr="00A75290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A75290">
        <w:rPr>
          <w:rFonts w:ascii="Vrinda" w:eastAsia="Times New Roman" w:hAnsi="Vrinda" w:cs="Vrinda"/>
          <w:b/>
          <w:bCs/>
          <w:color w:val="333333"/>
          <w:sz w:val="24"/>
          <w:szCs w:val="24"/>
          <w:bdr w:val="none" w:sz="0" w:space="0" w:color="auto" w:frame="1"/>
        </w:rPr>
        <w:t>মাধ্যমে</w:t>
      </w:r>
      <w:r w:rsidRPr="00A75290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A75290">
        <w:rPr>
          <w:rFonts w:ascii="Vrinda" w:eastAsia="Times New Roman" w:hAnsi="Vrinda" w:cs="Vrinda"/>
          <w:b/>
          <w:bCs/>
          <w:color w:val="333333"/>
          <w:sz w:val="24"/>
          <w:szCs w:val="24"/>
          <w:bdr w:val="none" w:sz="0" w:space="0" w:color="auto" w:frame="1"/>
        </w:rPr>
        <w:t>সকল</w:t>
      </w:r>
      <w:r w:rsidRPr="00A75290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A75290">
        <w:rPr>
          <w:rFonts w:ascii="Vrinda" w:eastAsia="Times New Roman" w:hAnsi="Vrinda" w:cs="Vrinda"/>
          <w:b/>
          <w:bCs/>
          <w:color w:val="333333"/>
          <w:sz w:val="24"/>
          <w:szCs w:val="24"/>
          <w:bdr w:val="none" w:sz="0" w:space="0" w:color="auto" w:frame="1"/>
        </w:rPr>
        <w:t>শিশুর</w:t>
      </w:r>
      <w:r w:rsidRPr="00A75290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A75290">
        <w:rPr>
          <w:rFonts w:ascii="Vrinda" w:eastAsia="Times New Roman" w:hAnsi="Vrinda" w:cs="Vrinda"/>
          <w:b/>
          <w:bCs/>
          <w:color w:val="333333"/>
          <w:sz w:val="24"/>
          <w:szCs w:val="24"/>
          <w:bdr w:val="none" w:sz="0" w:space="0" w:color="auto" w:frame="1"/>
        </w:rPr>
        <w:t>জন্য</w:t>
      </w:r>
      <w:r w:rsidRPr="00A75290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A75290">
        <w:rPr>
          <w:rFonts w:ascii="Vrinda" w:eastAsia="Times New Roman" w:hAnsi="Vrinda" w:cs="Vrinda"/>
          <w:b/>
          <w:bCs/>
          <w:color w:val="333333"/>
          <w:sz w:val="24"/>
          <w:szCs w:val="24"/>
          <w:bdr w:val="none" w:sz="0" w:space="0" w:color="auto" w:frame="1"/>
        </w:rPr>
        <w:t>একীভূত</w:t>
      </w:r>
      <w:r w:rsidRPr="00A75290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A75290">
        <w:rPr>
          <w:rFonts w:ascii="Vrinda" w:eastAsia="Times New Roman" w:hAnsi="Vrinda" w:cs="Vrinda"/>
          <w:b/>
          <w:bCs/>
          <w:color w:val="333333"/>
          <w:sz w:val="24"/>
          <w:szCs w:val="24"/>
          <w:bdr w:val="none" w:sz="0" w:space="0" w:color="auto" w:frame="1"/>
        </w:rPr>
        <w:t>ও</w:t>
      </w:r>
      <w:r w:rsidRPr="00A75290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A75290">
        <w:rPr>
          <w:rFonts w:ascii="Vrinda" w:eastAsia="Times New Roman" w:hAnsi="Vrinda" w:cs="Vrinda"/>
          <w:b/>
          <w:bCs/>
          <w:color w:val="333333"/>
          <w:sz w:val="24"/>
          <w:szCs w:val="24"/>
          <w:bdr w:val="none" w:sz="0" w:space="0" w:color="auto" w:frame="1"/>
        </w:rPr>
        <w:t>মানসম্মত</w:t>
      </w:r>
      <w:r w:rsidRPr="00A75290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A75290">
        <w:rPr>
          <w:rFonts w:ascii="Vrinda" w:eastAsia="Times New Roman" w:hAnsi="Vrinda" w:cs="Vrinda"/>
          <w:b/>
          <w:bCs/>
          <w:color w:val="333333"/>
          <w:sz w:val="24"/>
          <w:szCs w:val="24"/>
          <w:bdr w:val="none" w:sz="0" w:space="0" w:color="auto" w:frame="1"/>
        </w:rPr>
        <w:t>প্রাথমিক</w:t>
      </w:r>
      <w:r w:rsidRPr="00A75290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A75290">
        <w:rPr>
          <w:rFonts w:ascii="Vrinda" w:eastAsia="Times New Roman" w:hAnsi="Vrinda" w:cs="Vrinda"/>
          <w:b/>
          <w:bCs/>
          <w:color w:val="333333"/>
          <w:sz w:val="24"/>
          <w:szCs w:val="24"/>
          <w:bdr w:val="none" w:sz="0" w:space="0" w:color="auto" w:frame="1"/>
        </w:rPr>
        <w:t>শিক্ষা</w:t>
      </w:r>
      <w:r w:rsidRPr="00A75290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A75290">
        <w:rPr>
          <w:rFonts w:ascii="Vrinda" w:eastAsia="Times New Roman" w:hAnsi="Vrinda" w:cs="Vrinda"/>
          <w:b/>
          <w:bCs/>
          <w:color w:val="333333"/>
          <w:sz w:val="24"/>
          <w:szCs w:val="24"/>
          <w:bdr w:val="none" w:sz="0" w:space="0" w:color="auto" w:frame="1"/>
        </w:rPr>
        <w:t>নিশ্চিতকরণ</w:t>
      </w:r>
      <w:r w:rsidRPr="00A75290">
        <w:rPr>
          <w:rFonts w:ascii="Nirmala UI" w:eastAsia="Times New Roman" w:hAnsi="Nirmala UI" w:cs="Nirmala UI"/>
          <w:b/>
          <w:bCs/>
          <w:color w:val="333333"/>
          <w:sz w:val="24"/>
          <w:szCs w:val="24"/>
          <w:bdr w:val="none" w:sz="0" w:space="0" w:color="auto" w:frame="1"/>
        </w:rPr>
        <w:t>।</w:t>
      </w:r>
    </w:p>
    <w:p w:rsidR="00A75290" w:rsidRPr="00A75290" w:rsidRDefault="00A75290" w:rsidP="00A75290">
      <w:pPr>
        <w:numPr>
          <w:ilvl w:val="0"/>
          <w:numId w:val="3"/>
        </w:numPr>
        <w:spacing w:after="0" w:line="270" w:lineRule="atLeast"/>
        <w:ind w:left="3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spellStart"/>
      <w:r w:rsidRPr="00A75290">
        <w:rPr>
          <w:rFonts w:ascii="Vrinda" w:eastAsia="Times New Roman" w:hAnsi="Vrinda" w:cs="Vrinda"/>
          <w:b/>
          <w:bCs/>
          <w:color w:val="333333"/>
          <w:sz w:val="24"/>
          <w:szCs w:val="24"/>
          <w:bdr w:val="none" w:sz="0" w:space="0" w:color="auto" w:frame="1"/>
        </w:rPr>
        <w:t>কৌশলগত</w:t>
      </w:r>
      <w:proofErr w:type="spellEnd"/>
      <w:r w:rsidRPr="00A75290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proofErr w:type="spellStart"/>
      <w:r w:rsidRPr="00A75290">
        <w:rPr>
          <w:rFonts w:ascii="Vrinda" w:eastAsia="Times New Roman" w:hAnsi="Vrinda" w:cs="Vrinda"/>
          <w:b/>
          <w:bCs/>
          <w:color w:val="333333"/>
          <w:sz w:val="24"/>
          <w:szCs w:val="24"/>
          <w:bdr w:val="none" w:sz="0" w:space="0" w:color="auto" w:frame="1"/>
        </w:rPr>
        <w:t>উদ্দেশ্য</w:t>
      </w:r>
      <w:proofErr w:type="spellEnd"/>
      <w:r w:rsidRPr="00A752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 </w:t>
      </w:r>
      <w:r w:rsidRPr="00A7529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>(Strategic Objectives)</w:t>
      </w:r>
    </w:p>
    <w:p w:rsidR="00A75290" w:rsidRPr="00A75290" w:rsidRDefault="00A75290" w:rsidP="00A75290">
      <w:pPr>
        <w:numPr>
          <w:ilvl w:val="0"/>
          <w:numId w:val="4"/>
        </w:numPr>
        <w:spacing w:after="0" w:line="270" w:lineRule="atLeast"/>
        <w:ind w:left="3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spellStart"/>
      <w:r w:rsidRPr="00A75290">
        <w:rPr>
          <w:rFonts w:ascii="Vrinda" w:eastAsia="Times New Roman" w:hAnsi="Vrinda" w:cs="Vrinda"/>
          <w:b/>
          <w:bCs/>
          <w:color w:val="333333"/>
          <w:sz w:val="24"/>
          <w:szCs w:val="24"/>
          <w:bdr w:val="none" w:sz="0" w:space="0" w:color="auto" w:frame="1"/>
        </w:rPr>
        <w:t>প্রাথমিক</w:t>
      </w:r>
      <w:proofErr w:type="spellEnd"/>
      <w:r w:rsidRPr="00A75290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proofErr w:type="spellStart"/>
      <w:r w:rsidRPr="00A75290">
        <w:rPr>
          <w:rFonts w:ascii="Vrinda" w:eastAsia="Times New Roman" w:hAnsi="Vrinda" w:cs="Vrinda"/>
          <w:b/>
          <w:bCs/>
          <w:color w:val="333333"/>
          <w:sz w:val="24"/>
          <w:szCs w:val="24"/>
          <w:bdr w:val="none" w:sz="0" w:space="0" w:color="auto" w:frame="1"/>
        </w:rPr>
        <w:t>শিক্ষা</w:t>
      </w:r>
      <w:proofErr w:type="spellEnd"/>
      <w:r w:rsidRPr="00A75290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proofErr w:type="spellStart"/>
      <w:r w:rsidRPr="00A75290">
        <w:rPr>
          <w:rFonts w:ascii="Vrinda" w:eastAsia="Times New Roman" w:hAnsi="Vrinda" w:cs="Vrinda"/>
          <w:b/>
          <w:bCs/>
          <w:color w:val="333333"/>
          <w:sz w:val="24"/>
          <w:szCs w:val="24"/>
          <w:bdr w:val="none" w:sz="0" w:space="0" w:color="auto" w:frame="1"/>
        </w:rPr>
        <w:t>অধিদপ্তরের</w:t>
      </w:r>
      <w:proofErr w:type="spellEnd"/>
      <w:r w:rsidRPr="00A75290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proofErr w:type="spellStart"/>
      <w:r w:rsidRPr="00A75290">
        <w:rPr>
          <w:rFonts w:ascii="Vrinda" w:eastAsia="Times New Roman" w:hAnsi="Vrinda" w:cs="Vrinda"/>
          <w:b/>
          <w:bCs/>
          <w:color w:val="333333"/>
          <w:sz w:val="24"/>
          <w:szCs w:val="24"/>
          <w:bdr w:val="none" w:sz="0" w:space="0" w:color="auto" w:frame="1"/>
        </w:rPr>
        <w:t>কৌশলগত</w:t>
      </w:r>
      <w:proofErr w:type="spellEnd"/>
      <w:r w:rsidRPr="00A75290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proofErr w:type="spellStart"/>
      <w:r w:rsidRPr="00A75290">
        <w:rPr>
          <w:rFonts w:ascii="Vrinda" w:eastAsia="Times New Roman" w:hAnsi="Vrinda" w:cs="Vrinda"/>
          <w:b/>
          <w:bCs/>
          <w:color w:val="333333"/>
          <w:sz w:val="24"/>
          <w:szCs w:val="24"/>
          <w:bdr w:val="none" w:sz="0" w:space="0" w:color="auto" w:frame="1"/>
        </w:rPr>
        <w:t>উদ্দেশ্যসমূহ</w:t>
      </w:r>
      <w:proofErr w:type="spellEnd"/>
    </w:p>
    <w:p w:rsidR="00A75290" w:rsidRPr="00A75290" w:rsidRDefault="00A75290" w:rsidP="00A75290">
      <w:pPr>
        <w:numPr>
          <w:ilvl w:val="1"/>
          <w:numId w:val="4"/>
        </w:numPr>
        <w:spacing w:after="90" w:line="270" w:lineRule="atLeast"/>
        <w:ind w:left="1050"/>
        <w:textAlignment w:val="baseline"/>
        <w:rPr>
          <w:rFonts w:ascii="inherit" w:eastAsia="Times New Roman" w:hAnsi="inherit" w:cs="Times New Roman"/>
          <w:color w:val="000000"/>
        </w:rPr>
      </w:pPr>
      <w:proofErr w:type="spellStart"/>
      <w:r w:rsidRPr="00A75290">
        <w:rPr>
          <w:rFonts w:ascii="Vrinda" w:eastAsia="Times New Roman" w:hAnsi="Vrinda" w:cs="Vrinda"/>
          <w:color w:val="000000"/>
        </w:rPr>
        <w:t>সর্বজনীন</w:t>
      </w:r>
      <w:proofErr w:type="spellEnd"/>
      <w:r w:rsidRPr="00A75290">
        <w:rPr>
          <w:rFonts w:ascii="inherit" w:eastAsia="Times New Roman" w:hAnsi="inherit" w:cs="Times New Roman"/>
          <w:color w:val="000000"/>
        </w:rPr>
        <w:t xml:space="preserve"> </w:t>
      </w:r>
      <w:r w:rsidRPr="00A75290">
        <w:rPr>
          <w:rFonts w:ascii="Vrinda" w:eastAsia="Times New Roman" w:hAnsi="Vrinda" w:cs="Vrinda"/>
          <w:color w:val="000000"/>
        </w:rPr>
        <w:t>ও</w:t>
      </w:r>
      <w:r w:rsidRPr="00A75290">
        <w:rPr>
          <w:rFonts w:ascii="inherit" w:eastAsia="Times New Roman" w:hAnsi="inherit" w:cs="Times New Roman"/>
          <w:color w:val="000000"/>
        </w:rPr>
        <w:t xml:space="preserve"> </w:t>
      </w:r>
      <w:proofErr w:type="spellStart"/>
      <w:r w:rsidRPr="00A75290">
        <w:rPr>
          <w:rFonts w:ascii="Vrinda" w:eastAsia="Times New Roman" w:hAnsi="Vrinda" w:cs="Vrinda"/>
          <w:color w:val="000000"/>
        </w:rPr>
        <w:t>বৈষম্যহীন</w:t>
      </w:r>
      <w:proofErr w:type="spellEnd"/>
      <w:r w:rsidRPr="00A75290">
        <w:rPr>
          <w:rFonts w:ascii="inherit" w:eastAsia="Times New Roman" w:hAnsi="inherit" w:cs="Times New Roman"/>
          <w:color w:val="000000"/>
        </w:rPr>
        <w:t xml:space="preserve"> </w:t>
      </w:r>
      <w:proofErr w:type="spellStart"/>
      <w:r w:rsidRPr="00A75290">
        <w:rPr>
          <w:rFonts w:ascii="Vrinda" w:eastAsia="Times New Roman" w:hAnsi="Vrinda" w:cs="Vrinda"/>
          <w:color w:val="000000"/>
        </w:rPr>
        <w:t>প্রাথমিক</w:t>
      </w:r>
      <w:proofErr w:type="spellEnd"/>
      <w:r w:rsidRPr="00A75290">
        <w:rPr>
          <w:rFonts w:ascii="inherit" w:eastAsia="Times New Roman" w:hAnsi="inherit" w:cs="Times New Roman"/>
          <w:color w:val="000000"/>
        </w:rPr>
        <w:t xml:space="preserve"> </w:t>
      </w:r>
      <w:proofErr w:type="spellStart"/>
      <w:r w:rsidRPr="00A75290">
        <w:rPr>
          <w:rFonts w:ascii="Vrinda" w:eastAsia="Times New Roman" w:hAnsi="Vrinda" w:cs="Vrinda"/>
          <w:color w:val="000000"/>
        </w:rPr>
        <w:t>শিক্ষা</w:t>
      </w:r>
      <w:proofErr w:type="spellEnd"/>
      <w:r w:rsidRPr="00A75290">
        <w:rPr>
          <w:rFonts w:ascii="inherit" w:eastAsia="Times New Roman" w:hAnsi="inherit" w:cs="Times New Roman"/>
          <w:color w:val="000000"/>
        </w:rPr>
        <w:t xml:space="preserve"> </w:t>
      </w:r>
      <w:proofErr w:type="spellStart"/>
      <w:r w:rsidRPr="00A75290">
        <w:rPr>
          <w:rFonts w:ascii="Vrinda" w:eastAsia="Times New Roman" w:hAnsi="Vrinda" w:cs="Vrinda"/>
          <w:color w:val="000000"/>
        </w:rPr>
        <w:t>সম্প্রসারণ</w:t>
      </w:r>
      <w:proofErr w:type="spellEnd"/>
      <w:r w:rsidRPr="00A75290">
        <w:rPr>
          <w:rFonts w:ascii="inherit" w:eastAsia="Times New Roman" w:hAnsi="inherit" w:cs="Times New Roman"/>
          <w:color w:val="000000"/>
        </w:rPr>
        <w:t>;</w:t>
      </w:r>
    </w:p>
    <w:p w:rsidR="00A75290" w:rsidRPr="00A75290" w:rsidRDefault="00A75290" w:rsidP="00A75290">
      <w:pPr>
        <w:numPr>
          <w:ilvl w:val="1"/>
          <w:numId w:val="4"/>
        </w:numPr>
        <w:spacing w:after="90" w:line="270" w:lineRule="atLeast"/>
        <w:ind w:left="1050"/>
        <w:textAlignment w:val="baseline"/>
        <w:rPr>
          <w:rFonts w:ascii="inherit" w:eastAsia="Times New Roman" w:hAnsi="inherit" w:cs="Times New Roman"/>
          <w:color w:val="000000"/>
        </w:rPr>
      </w:pPr>
      <w:proofErr w:type="spellStart"/>
      <w:r w:rsidRPr="00A75290">
        <w:rPr>
          <w:rFonts w:ascii="Vrinda" w:eastAsia="Times New Roman" w:hAnsi="Vrinda" w:cs="Vrinda"/>
          <w:color w:val="000000"/>
        </w:rPr>
        <w:t>মানসম্মত</w:t>
      </w:r>
      <w:proofErr w:type="spellEnd"/>
      <w:r w:rsidRPr="00A75290">
        <w:rPr>
          <w:rFonts w:ascii="inherit" w:eastAsia="Times New Roman" w:hAnsi="inherit" w:cs="Times New Roman"/>
          <w:color w:val="000000"/>
        </w:rPr>
        <w:t xml:space="preserve"> </w:t>
      </w:r>
      <w:proofErr w:type="spellStart"/>
      <w:r w:rsidRPr="00A75290">
        <w:rPr>
          <w:rFonts w:ascii="Vrinda" w:eastAsia="Times New Roman" w:hAnsi="Vrinda" w:cs="Vrinda"/>
          <w:color w:val="000000"/>
        </w:rPr>
        <w:t>প্রাথমিক</w:t>
      </w:r>
      <w:proofErr w:type="spellEnd"/>
      <w:r w:rsidRPr="00A75290">
        <w:rPr>
          <w:rFonts w:ascii="inherit" w:eastAsia="Times New Roman" w:hAnsi="inherit" w:cs="Times New Roman"/>
          <w:color w:val="000000"/>
        </w:rPr>
        <w:t xml:space="preserve"> </w:t>
      </w:r>
      <w:proofErr w:type="spellStart"/>
      <w:r w:rsidRPr="00A75290">
        <w:rPr>
          <w:rFonts w:ascii="Vrinda" w:eastAsia="Times New Roman" w:hAnsi="Vrinda" w:cs="Vrinda"/>
          <w:color w:val="000000"/>
        </w:rPr>
        <w:t>শিক্ষা</w:t>
      </w:r>
      <w:proofErr w:type="spellEnd"/>
      <w:r w:rsidRPr="00A75290">
        <w:rPr>
          <w:rFonts w:ascii="inherit" w:eastAsia="Times New Roman" w:hAnsi="inherit" w:cs="Times New Roman"/>
          <w:color w:val="000000"/>
        </w:rPr>
        <w:t xml:space="preserve"> </w:t>
      </w:r>
      <w:proofErr w:type="spellStart"/>
      <w:r w:rsidRPr="00A75290">
        <w:rPr>
          <w:rFonts w:ascii="Vrinda" w:eastAsia="Times New Roman" w:hAnsi="Vrinda" w:cs="Vrinda"/>
          <w:color w:val="000000"/>
        </w:rPr>
        <w:t>নিশ্চিতকরণ</w:t>
      </w:r>
      <w:proofErr w:type="spellEnd"/>
      <w:r w:rsidRPr="00A75290">
        <w:rPr>
          <w:rFonts w:ascii="inherit" w:eastAsia="Times New Roman" w:hAnsi="inherit" w:cs="Times New Roman"/>
          <w:color w:val="000000"/>
        </w:rPr>
        <w:t>;</w:t>
      </w:r>
    </w:p>
    <w:p w:rsidR="00A75290" w:rsidRPr="00A75290" w:rsidRDefault="00A75290" w:rsidP="00A75290">
      <w:pPr>
        <w:numPr>
          <w:ilvl w:val="1"/>
          <w:numId w:val="4"/>
        </w:numPr>
        <w:spacing w:after="90" w:line="270" w:lineRule="atLeast"/>
        <w:ind w:left="1050"/>
        <w:textAlignment w:val="baseline"/>
        <w:rPr>
          <w:rFonts w:ascii="inherit" w:eastAsia="Times New Roman" w:hAnsi="inherit" w:cs="Times New Roman"/>
          <w:color w:val="000000"/>
        </w:rPr>
      </w:pPr>
      <w:proofErr w:type="spellStart"/>
      <w:r w:rsidRPr="00A75290">
        <w:rPr>
          <w:rFonts w:ascii="Vrinda" w:eastAsia="Times New Roman" w:hAnsi="Vrinda" w:cs="Vrinda"/>
          <w:color w:val="000000"/>
        </w:rPr>
        <w:t>প্রাথমিক</w:t>
      </w:r>
      <w:proofErr w:type="spellEnd"/>
      <w:r w:rsidRPr="00A75290">
        <w:rPr>
          <w:rFonts w:ascii="inherit" w:eastAsia="Times New Roman" w:hAnsi="inherit" w:cs="Times New Roman"/>
          <w:color w:val="000000"/>
        </w:rPr>
        <w:t xml:space="preserve"> </w:t>
      </w:r>
      <w:proofErr w:type="spellStart"/>
      <w:r w:rsidRPr="00A75290">
        <w:rPr>
          <w:rFonts w:ascii="Vrinda" w:eastAsia="Times New Roman" w:hAnsi="Vrinda" w:cs="Vrinda"/>
          <w:color w:val="000000"/>
        </w:rPr>
        <w:t>শিক্ষা</w:t>
      </w:r>
      <w:proofErr w:type="spellEnd"/>
      <w:r w:rsidRPr="00A75290">
        <w:rPr>
          <w:rFonts w:ascii="inherit" w:eastAsia="Times New Roman" w:hAnsi="inherit" w:cs="Times New Roman"/>
          <w:color w:val="000000"/>
        </w:rPr>
        <w:t xml:space="preserve"> </w:t>
      </w:r>
      <w:proofErr w:type="spellStart"/>
      <w:r w:rsidRPr="00A75290">
        <w:rPr>
          <w:rFonts w:ascii="Vrinda" w:eastAsia="Times New Roman" w:hAnsi="Vrinda" w:cs="Vrinda"/>
          <w:color w:val="000000"/>
        </w:rPr>
        <w:t>ব্যবস্থাপনার</w:t>
      </w:r>
      <w:proofErr w:type="spellEnd"/>
      <w:r w:rsidRPr="00A75290">
        <w:rPr>
          <w:rFonts w:ascii="inherit" w:eastAsia="Times New Roman" w:hAnsi="inherit" w:cs="Times New Roman"/>
          <w:color w:val="000000"/>
        </w:rPr>
        <w:t xml:space="preserve"> </w:t>
      </w:r>
      <w:proofErr w:type="spellStart"/>
      <w:r w:rsidRPr="00A75290">
        <w:rPr>
          <w:rFonts w:ascii="Vrinda" w:eastAsia="Times New Roman" w:hAnsi="Vrinda" w:cs="Vrinda"/>
          <w:color w:val="000000"/>
        </w:rPr>
        <w:t>উন্নয়ন</w:t>
      </w:r>
      <w:proofErr w:type="spellEnd"/>
      <w:r w:rsidRPr="00A75290">
        <w:rPr>
          <w:rFonts w:ascii="inherit" w:eastAsia="Times New Roman" w:hAnsi="inherit" w:cs="Times New Roman"/>
          <w:color w:val="000000"/>
        </w:rPr>
        <w:t xml:space="preserve"> (</w:t>
      </w:r>
      <w:proofErr w:type="spellStart"/>
      <w:r w:rsidRPr="00A75290">
        <w:rPr>
          <w:rFonts w:ascii="Vrinda" w:eastAsia="Times New Roman" w:hAnsi="Vrinda" w:cs="Vrinda"/>
          <w:color w:val="000000"/>
        </w:rPr>
        <w:t>বিদ্যালয়</w:t>
      </w:r>
      <w:proofErr w:type="spellEnd"/>
      <w:r w:rsidRPr="00A75290">
        <w:rPr>
          <w:rFonts w:ascii="inherit" w:eastAsia="Times New Roman" w:hAnsi="inherit" w:cs="Times New Roman"/>
          <w:color w:val="000000"/>
        </w:rPr>
        <w:t xml:space="preserve"> </w:t>
      </w:r>
      <w:proofErr w:type="spellStart"/>
      <w:r w:rsidRPr="00A75290">
        <w:rPr>
          <w:rFonts w:ascii="Vrinda" w:eastAsia="Times New Roman" w:hAnsi="Vrinda" w:cs="Vrinda"/>
          <w:color w:val="000000"/>
        </w:rPr>
        <w:t>পর্যায়ে</w:t>
      </w:r>
      <w:proofErr w:type="spellEnd"/>
      <w:r w:rsidRPr="00A75290">
        <w:rPr>
          <w:rFonts w:ascii="inherit" w:eastAsia="Times New Roman" w:hAnsi="inherit" w:cs="Times New Roman"/>
          <w:color w:val="000000"/>
        </w:rPr>
        <w:t xml:space="preserve"> </w:t>
      </w:r>
      <w:proofErr w:type="spellStart"/>
      <w:r w:rsidRPr="00A75290">
        <w:rPr>
          <w:rFonts w:ascii="Vrinda" w:eastAsia="Times New Roman" w:hAnsi="Vrinda" w:cs="Vrinda"/>
          <w:color w:val="000000"/>
        </w:rPr>
        <w:t>উন্নয়ন</w:t>
      </w:r>
      <w:proofErr w:type="spellEnd"/>
      <w:r w:rsidRPr="00A75290">
        <w:rPr>
          <w:rFonts w:ascii="inherit" w:eastAsia="Times New Roman" w:hAnsi="inherit" w:cs="Times New Roman"/>
          <w:color w:val="000000"/>
        </w:rPr>
        <w:t xml:space="preserve"> </w:t>
      </w:r>
      <w:proofErr w:type="spellStart"/>
      <w:r w:rsidRPr="00A75290">
        <w:rPr>
          <w:rFonts w:ascii="Vrinda" w:eastAsia="Times New Roman" w:hAnsi="Vrinda" w:cs="Vrinda"/>
          <w:color w:val="000000"/>
        </w:rPr>
        <w:t>পরিকল্পনা</w:t>
      </w:r>
      <w:proofErr w:type="spellEnd"/>
      <w:r w:rsidRPr="00A75290">
        <w:rPr>
          <w:rFonts w:ascii="inherit" w:eastAsia="Times New Roman" w:hAnsi="inherit" w:cs="Times New Roman"/>
          <w:color w:val="000000"/>
        </w:rPr>
        <w:t>)</w:t>
      </w:r>
      <w:r w:rsidRPr="00A75290">
        <w:rPr>
          <w:rFonts w:ascii="Nirmala UI" w:eastAsia="Times New Roman" w:hAnsi="Nirmala UI" w:cs="Nirmala UI"/>
          <w:color w:val="000000"/>
        </w:rPr>
        <w:t>।</w:t>
      </w:r>
      <w:r w:rsidRPr="00A75290">
        <w:rPr>
          <w:rFonts w:ascii="Times New Roman" w:eastAsia="Times New Roman" w:hAnsi="Times New Roman" w:cs="Times New Roman"/>
          <w:color w:val="000000"/>
        </w:rPr>
        <w:t> </w:t>
      </w:r>
    </w:p>
    <w:p w:rsidR="00A75290" w:rsidRPr="00A75290" w:rsidRDefault="00A75290" w:rsidP="00A75290">
      <w:pPr>
        <w:numPr>
          <w:ilvl w:val="0"/>
          <w:numId w:val="5"/>
        </w:numPr>
        <w:spacing w:after="0" w:line="270" w:lineRule="atLeast"/>
        <w:ind w:left="3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spellStart"/>
      <w:r w:rsidRPr="00A75290">
        <w:rPr>
          <w:rFonts w:ascii="Vrinda" w:eastAsia="Times New Roman" w:hAnsi="Vrinda" w:cs="Vrinda"/>
          <w:b/>
          <w:bCs/>
          <w:color w:val="333333"/>
          <w:sz w:val="24"/>
          <w:szCs w:val="24"/>
          <w:bdr w:val="none" w:sz="0" w:space="0" w:color="auto" w:frame="1"/>
        </w:rPr>
        <w:t>কার্যাবলি</w:t>
      </w:r>
      <w:proofErr w:type="spellEnd"/>
      <w:r w:rsidRPr="00A7529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>: (Functions)</w:t>
      </w:r>
      <w:r w:rsidRPr="00A752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 </w:t>
      </w:r>
    </w:p>
    <w:p w:rsidR="00A75290" w:rsidRPr="00A75290" w:rsidRDefault="00A75290" w:rsidP="00A75290">
      <w:pPr>
        <w:spacing w:after="0" w:line="240" w:lineRule="auto"/>
        <w:ind w:left="360"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A75290">
        <w:rPr>
          <w:rFonts w:ascii="Vrinda" w:eastAsia="Times New Roman" w:hAnsi="Vrinda" w:cs="Vrinda"/>
          <w:color w:val="000000"/>
          <w:sz w:val="24"/>
          <w:szCs w:val="24"/>
        </w:rPr>
        <w:t>১</w:t>
      </w:r>
      <w:r w:rsidRPr="00A75290">
        <w:rPr>
          <w:rFonts w:ascii="kalpurushregular" w:eastAsia="Times New Roman" w:hAnsi="kalpurushregular" w:cs="Times New Roman"/>
          <w:color w:val="000000"/>
          <w:sz w:val="24"/>
          <w:szCs w:val="24"/>
        </w:rPr>
        <w:t>.</w:t>
      </w:r>
      <w:r w:rsidRPr="00A7529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75290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   </w:t>
      </w:r>
      <w:proofErr w:type="spellStart"/>
      <w:r w:rsidRPr="00A75290">
        <w:rPr>
          <w:rFonts w:ascii="Vrinda" w:eastAsia="Times New Roman" w:hAnsi="Vrinda" w:cs="Vrinda"/>
          <w:color w:val="000000"/>
          <w:sz w:val="24"/>
          <w:szCs w:val="24"/>
        </w:rPr>
        <w:t>প্রাথমিক</w:t>
      </w:r>
      <w:proofErr w:type="spellEnd"/>
      <w:r w:rsidRPr="00A75290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A75290">
        <w:rPr>
          <w:rFonts w:ascii="Vrinda" w:eastAsia="Times New Roman" w:hAnsi="Vrinda" w:cs="Vrinda"/>
          <w:color w:val="000000"/>
          <w:sz w:val="24"/>
          <w:szCs w:val="24"/>
        </w:rPr>
        <w:t>শিক্ষা</w:t>
      </w:r>
      <w:proofErr w:type="spellEnd"/>
      <w:r w:rsidRPr="00A75290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A75290">
        <w:rPr>
          <w:rFonts w:ascii="Vrinda" w:eastAsia="Times New Roman" w:hAnsi="Vrinda" w:cs="Vrinda"/>
          <w:color w:val="000000"/>
          <w:sz w:val="24"/>
          <w:szCs w:val="24"/>
        </w:rPr>
        <w:t>সংক্রান্ত</w:t>
      </w:r>
      <w:proofErr w:type="spellEnd"/>
      <w:r w:rsidRPr="00A75290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A75290">
        <w:rPr>
          <w:rFonts w:ascii="Vrinda" w:eastAsia="Times New Roman" w:hAnsi="Vrinda" w:cs="Vrinda"/>
          <w:color w:val="000000"/>
          <w:sz w:val="24"/>
          <w:szCs w:val="24"/>
        </w:rPr>
        <w:t>নীতিমালা</w:t>
      </w:r>
      <w:proofErr w:type="spellEnd"/>
      <w:r w:rsidRPr="00A75290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A75290">
        <w:rPr>
          <w:rFonts w:ascii="Vrinda" w:eastAsia="Times New Roman" w:hAnsi="Vrinda" w:cs="Vrinda"/>
          <w:color w:val="000000"/>
          <w:sz w:val="24"/>
          <w:szCs w:val="24"/>
        </w:rPr>
        <w:t>প্রণয়ন</w:t>
      </w:r>
      <w:proofErr w:type="spellEnd"/>
      <w:r w:rsidRPr="00A75290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A75290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A75290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A75290">
        <w:rPr>
          <w:rFonts w:ascii="Vrinda" w:eastAsia="Times New Roman" w:hAnsi="Vrinda" w:cs="Vrinda"/>
          <w:color w:val="000000"/>
          <w:sz w:val="24"/>
          <w:szCs w:val="24"/>
        </w:rPr>
        <w:t>বাস্তবায়ন</w:t>
      </w:r>
      <w:proofErr w:type="spellEnd"/>
      <w:r w:rsidRPr="00A75290">
        <w:rPr>
          <w:rFonts w:ascii="kalpurushregular" w:eastAsia="Times New Roman" w:hAnsi="kalpurushregular" w:cs="Times New Roman"/>
          <w:color w:val="000000"/>
          <w:sz w:val="24"/>
          <w:szCs w:val="24"/>
        </w:rPr>
        <w:t>;</w:t>
      </w:r>
    </w:p>
    <w:p w:rsidR="00A75290" w:rsidRPr="00A75290" w:rsidRDefault="00A75290" w:rsidP="00A75290">
      <w:pPr>
        <w:spacing w:after="0" w:line="240" w:lineRule="auto"/>
        <w:ind w:left="360"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A75290">
        <w:rPr>
          <w:rFonts w:ascii="Vrinda" w:eastAsia="Times New Roman" w:hAnsi="Vrinda" w:cs="Vrinda"/>
          <w:color w:val="000000"/>
          <w:sz w:val="24"/>
          <w:szCs w:val="24"/>
        </w:rPr>
        <w:t>২</w:t>
      </w:r>
      <w:r w:rsidRPr="00A75290">
        <w:rPr>
          <w:rFonts w:ascii="kalpurushregular" w:eastAsia="Times New Roman" w:hAnsi="kalpurushregular" w:cs="Times New Roman"/>
          <w:color w:val="000000"/>
          <w:sz w:val="24"/>
          <w:szCs w:val="24"/>
        </w:rPr>
        <w:t>.</w:t>
      </w:r>
      <w:r w:rsidRPr="00A75290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A75290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A75290">
        <w:rPr>
          <w:rFonts w:ascii="Vrinda" w:eastAsia="Times New Roman" w:hAnsi="Vrinda" w:cs="Vrinda"/>
          <w:color w:val="000000"/>
          <w:sz w:val="24"/>
          <w:szCs w:val="24"/>
        </w:rPr>
        <w:t>প্রাথমিক</w:t>
      </w:r>
      <w:proofErr w:type="spellEnd"/>
      <w:r w:rsidRPr="00A75290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A75290">
        <w:rPr>
          <w:rFonts w:ascii="Vrinda" w:eastAsia="Times New Roman" w:hAnsi="Vrinda" w:cs="Vrinda"/>
          <w:color w:val="000000"/>
          <w:sz w:val="24"/>
          <w:szCs w:val="24"/>
        </w:rPr>
        <w:t>শিক্ষা</w:t>
      </w:r>
      <w:proofErr w:type="spellEnd"/>
      <w:r w:rsidRPr="00A75290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A75290">
        <w:rPr>
          <w:rFonts w:ascii="Vrinda" w:eastAsia="Times New Roman" w:hAnsi="Vrinda" w:cs="Vrinda"/>
          <w:color w:val="000000"/>
          <w:sz w:val="24"/>
          <w:szCs w:val="24"/>
        </w:rPr>
        <w:t>স্তরের</w:t>
      </w:r>
      <w:proofErr w:type="spellEnd"/>
      <w:r w:rsidRPr="00A75290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A75290">
        <w:rPr>
          <w:rFonts w:ascii="Vrinda" w:eastAsia="Times New Roman" w:hAnsi="Vrinda" w:cs="Vrinda"/>
          <w:color w:val="000000"/>
          <w:sz w:val="24"/>
          <w:szCs w:val="24"/>
        </w:rPr>
        <w:t>শিক্ষাক্রম</w:t>
      </w:r>
      <w:proofErr w:type="spellEnd"/>
      <w:r w:rsidRPr="00A75290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A75290">
        <w:rPr>
          <w:rFonts w:ascii="Vrinda" w:eastAsia="Times New Roman" w:hAnsi="Vrinda" w:cs="Vrinda"/>
          <w:color w:val="000000"/>
          <w:sz w:val="24"/>
          <w:szCs w:val="24"/>
        </w:rPr>
        <w:t>উন্নয়ন</w:t>
      </w:r>
      <w:proofErr w:type="spellEnd"/>
      <w:r w:rsidRPr="00A75290">
        <w:rPr>
          <w:rFonts w:ascii="kalpurushregular" w:eastAsia="Times New Roman" w:hAnsi="kalpurushregular" w:cs="Times New Roman"/>
          <w:color w:val="000000"/>
          <w:sz w:val="24"/>
          <w:szCs w:val="24"/>
        </w:rPr>
        <w:t>/</w:t>
      </w:r>
      <w:proofErr w:type="spellStart"/>
      <w:r w:rsidRPr="00A75290">
        <w:rPr>
          <w:rFonts w:ascii="Vrinda" w:eastAsia="Times New Roman" w:hAnsi="Vrinda" w:cs="Vrinda"/>
          <w:color w:val="000000"/>
          <w:sz w:val="24"/>
          <w:szCs w:val="24"/>
        </w:rPr>
        <w:t>পরিমার্জন</w:t>
      </w:r>
      <w:proofErr w:type="spellEnd"/>
      <w:r w:rsidRPr="00A75290">
        <w:rPr>
          <w:rFonts w:ascii="kalpurushregular" w:eastAsia="Times New Roman" w:hAnsi="kalpurushregular" w:cs="Times New Roman"/>
          <w:color w:val="000000"/>
          <w:sz w:val="24"/>
          <w:szCs w:val="24"/>
        </w:rPr>
        <w:t>;</w:t>
      </w:r>
    </w:p>
    <w:p w:rsidR="00A75290" w:rsidRPr="00A75290" w:rsidRDefault="00A75290" w:rsidP="00A75290">
      <w:pPr>
        <w:spacing w:after="0" w:line="240" w:lineRule="auto"/>
        <w:ind w:left="360"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A75290">
        <w:rPr>
          <w:rFonts w:ascii="Vrinda" w:eastAsia="Times New Roman" w:hAnsi="Vrinda" w:cs="Vrinda"/>
          <w:color w:val="000000"/>
          <w:sz w:val="24"/>
          <w:szCs w:val="24"/>
        </w:rPr>
        <w:t>৩</w:t>
      </w:r>
      <w:r w:rsidRPr="00A75290">
        <w:rPr>
          <w:rFonts w:ascii="kalpurushregular" w:eastAsia="Times New Roman" w:hAnsi="kalpurushregular" w:cs="Times New Roman"/>
          <w:color w:val="000000"/>
          <w:sz w:val="24"/>
          <w:szCs w:val="24"/>
        </w:rPr>
        <w:t>.</w:t>
      </w:r>
      <w:r w:rsidRPr="00A75290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A75290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A75290">
        <w:rPr>
          <w:rFonts w:ascii="Vrinda" w:eastAsia="Times New Roman" w:hAnsi="Vrinda" w:cs="Vrinda"/>
          <w:color w:val="000000"/>
          <w:sz w:val="24"/>
          <w:szCs w:val="24"/>
        </w:rPr>
        <w:t>প্রাথমিক</w:t>
      </w:r>
      <w:proofErr w:type="spellEnd"/>
      <w:r w:rsidRPr="00A75290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A75290">
        <w:rPr>
          <w:rFonts w:ascii="Vrinda" w:eastAsia="Times New Roman" w:hAnsi="Vrinda" w:cs="Vrinda"/>
          <w:color w:val="000000"/>
          <w:sz w:val="24"/>
          <w:szCs w:val="24"/>
        </w:rPr>
        <w:t>শিক্ষা</w:t>
      </w:r>
      <w:proofErr w:type="spellEnd"/>
      <w:r w:rsidRPr="00A75290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A75290">
        <w:rPr>
          <w:rFonts w:ascii="Vrinda" w:eastAsia="Times New Roman" w:hAnsi="Vrinda" w:cs="Vrinda"/>
          <w:color w:val="000000"/>
          <w:sz w:val="24"/>
          <w:szCs w:val="24"/>
        </w:rPr>
        <w:t>স্তরের</w:t>
      </w:r>
      <w:proofErr w:type="spellEnd"/>
      <w:r w:rsidRPr="00A75290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A75290">
        <w:rPr>
          <w:rFonts w:ascii="Vrinda" w:eastAsia="Times New Roman" w:hAnsi="Vrinda" w:cs="Vrinda"/>
          <w:color w:val="000000"/>
          <w:sz w:val="24"/>
          <w:szCs w:val="24"/>
        </w:rPr>
        <w:t>পাঠ্যবইয়ের</w:t>
      </w:r>
      <w:proofErr w:type="spellEnd"/>
      <w:r w:rsidRPr="00A75290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A75290">
        <w:rPr>
          <w:rFonts w:ascii="Vrinda" w:eastAsia="Times New Roman" w:hAnsi="Vrinda" w:cs="Vrinda"/>
          <w:color w:val="000000"/>
          <w:sz w:val="24"/>
          <w:szCs w:val="24"/>
        </w:rPr>
        <w:t>পাঠ্যসূচি</w:t>
      </w:r>
      <w:proofErr w:type="spellEnd"/>
      <w:r w:rsidRPr="00A75290">
        <w:rPr>
          <w:rFonts w:ascii="kalpurushregular" w:eastAsia="Times New Roman" w:hAnsi="kalpurushregular" w:cs="Times New Roman"/>
          <w:color w:val="000000"/>
          <w:sz w:val="24"/>
          <w:szCs w:val="24"/>
        </w:rPr>
        <w:t>/</w:t>
      </w:r>
      <w:proofErr w:type="spellStart"/>
      <w:r w:rsidRPr="00A75290">
        <w:rPr>
          <w:rFonts w:ascii="Vrinda" w:eastAsia="Times New Roman" w:hAnsi="Vrinda" w:cs="Vrinda"/>
          <w:color w:val="000000"/>
          <w:sz w:val="24"/>
          <w:szCs w:val="24"/>
        </w:rPr>
        <w:t>পাঠ্যক্রম</w:t>
      </w:r>
      <w:proofErr w:type="spellEnd"/>
      <w:r w:rsidRPr="00A75290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(Curriculum) </w:t>
      </w:r>
      <w:proofErr w:type="spellStart"/>
      <w:r w:rsidRPr="00A75290">
        <w:rPr>
          <w:rFonts w:ascii="Vrinda" w:eastAsia="Times New Roman" w:hAnsi="Vrinda" w:cs="Vrinda"/>
          <w:color w:val="000000"/>
          <w:sz w:val="24"/>
          <w:szCs w:val="24"/>
        </w:rPr>
        <w:t>তৈরি</w:t>
      </w:r>
      <w:proofErr w:type="spellEnd"/>
      <w:r w:rsidRPr="00A75290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, </w:t>
      </w:r>
      <w:proofErr w:type="spellStart"/>
      <w:r w:rsidRPr="00A75290">
        <w:rPr>
          <w:rFonts w:ascii="Vrinda" w:eastAsia="Times New Roman" w:hAnsi="Vrinda" w:cs="Vrinda"/>
          <w:color w:val="000000"/>
          <w:sz w:val="24"/>
          <w:szCs w:val="24"/>
        </w:rPr>
        <w:t>মুদ্রণ</w:t>
      </w:r>
      <w:proofErr w:type="spellEnd"/>
      <w:r w:rsidRPr="00A75290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A75290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A75290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A75290">
        <w:rPr>
          <w:rFonts w:ascii="Vrinda" w:eastAsia="Times New Roman" w:hAnsi="Vrinda" w:cs="Vrinda"/>
          <w:color w:val="000000"/>
          <w:sz w:val="24"/>
          <w:szCs w:val="24"/>
        </w:rPr>
        <w:t>বিতরণ</w:t>
      </w:r>
      <w:proofErr w:type="spellEnd"/>
      <w:r w:rsidRPr="00A75290">
        <w:rPr>
          <w:rFonts w:ascii="kalpurushregular" w:eastAsia="Times New Roman" w:hAnsi="kalpurushregular" w:cs="Times New Roman"/>
          <w:color w:val="000000"/>
          <w:sz w:val="24"/>
          <w:szCs w:val="24"/>
        </w:rPr>
        <w:t>;</w:t>
      </w:r>
    </w:p>
    <w:p w:rsidR="00A75290" w:rsidRPr="00A75290" w:rsidRDefault="00A75290" w:rsidP="00A75290">
      <w:pPr>
        <w:spacing w:after="0" w:line="240" w:lineRule="auto"/>
        <w:ind w:left="360"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A75290">
        <w:rPr>
          <w:rFonts w:ascii="Vrinda" w:eastAsia="Times New Roman" w:hAnsi="Vrinda" w:cs="Vrinda"/>
          <w:color w:val="000000"/>
          <w:sz w:val="24"/>
          <w:szCs w:val="24"/>
        </w:rPr>
        <w:t>৪</w:t>
      </w:r>
      <w:r w:rsidRPr="00A75290">
        <w:rPr>
          <w:rFonts w:ascii="kalpurushregular" w:eastAsia="Times New Roman" w:hAnsi="kalpurushregular" w:cs="Times New Roman"/>
          <w:color w:val="000000"/>
          <w:sz w:val="24"/>
          <w:szCs w:val="24"/>
        </w:rPr>
        <w:t>.</w:t>
      </w:r>
      <w:r w:rsidRPr="00A75290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A75290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A75290">
        <w:rPr>
          <w:rFonts w:ascii="Vrinda" w:eastAsia="Times New Roman" w:hAnsi="Vrinda" w:cs="Vrinda"/>
          <w:color w:val="000000"/>
          <w:sz w:val="24"/>
          <w:szCs w:val="24"/>
        </w:rPr>
        <w:t>প্রাথমিক</w:t>
      </w:r>
      <w:proofErr w:type="spellEnd"/>
      <w:r w:rsidRPr="00A75290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A75290">
        <w:rPr>
          <w:rFonts w:ascii="Vrinda" w:eastAsia="Times New Roman" w:hAnsi="Vrinda" w:cs="Vrinda"/>
          <w:color w:val="000000"/>
          <w:sz w:val="24"/>
          <w:szCs w:val="24"/>
        </w:rPr>
        <w:t>শিক্ষা</w:t>
      </w:r>
      <w:proofErr w:type="spellEnd"/>
      <w:r w:rsidRPr="00A75290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A75290">
        <w:rPr>
          <w:rFonts w:ascii="Vrinda" w:eastAsia="Times New Roman" w:hAnsi="Vrinda" w:cs="Vrinda"/>
          <w:color w:val="000000"/>
          <w:sz w:val="24"/>
          <w:szCs w:val="24"/>
        </w:rPr>
        <w:t>সংক্রান্ত</w:t>
      </w:r>
      <w:proofErr w:type="spellEnd"/>
      <w:r w:rsidRPr="00A75290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A75290">
        <w:rPr>
          <w:rFonts w:ascii="Vrinda" w:eastAsia="Times New Roman" w:hAnsi="Vrinda" w:cs="Vrinda"/>
          <w:color w:val="000000"/>
          <w:sz w:val="24"/>
          <w:szCs w:val="24"/>
        </w:rPr>
        <w:t>গবেষণা</w:t>
      </w:r>
      <w:proofErr w:type="spellEnd"/>
      <w:r w:rsidRPr="00A75290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A75290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A75290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A75290">
        <w:rPr>
          <w:rFonts w:ascii="Vrinda" w:eastAsia="Times New Roman" w:hAnsi="Vrinda" w:cs="Vrinda"/>
          <w:color w:val="000000"/>
          <w:sz w:val="24"/>
          <w:szCs w:val="24"/>
        </w:rPr>
        <w:t>প্রশিক্ষণ</w:t>
      </w:r>
      <w:proofErr w:type="spellEnd"/>
      <w:r w:rsidRPr="00A75290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A75290">
        <w:rPr>
          <w:rFonts w:ascii="Vrinda" w:eastAsia="Times New Roman" w:hAnsi="Vrinda" w:cs="Vrinda"/>
          <w:color w:val="000000"/>
          <w:sz w:val="24"/>
          <w:szCs w:val="24"/>
        </w:rPr>
        <w:t>কার্যক্রম</w:t>
      </w:r>
      <w:proofErr w:type="spellEnd"/>
      <w:r w:rsidRPr="00A75290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</w:p>
    <w:p w:rsidR="00A75290" w:rsidRPr="00A75290" w:rsidRDefault="00A75290" w:rsidP="00A75290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A75290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</w:p>
    <w:p w:rsidR="00734DEF" w:rsidRDefault="00734DEF">
      <w:bookmarkStart w:id="0" w:name="_GoBack"/>
      <w:bookmarkEnd w:id="0"/>
    </w:p>
    <w:sectPr w:rsidR="00734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purushregular">
    <w:altName w:val="Times New Roman"/>
    <w:panose1 w:val="00000000000000000000"/>
    <w:charset w:val="00"/>
    <w:family w:val="roman"/>
    <w:notTrueType/>
    <w:pitch w:val="default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B3011"/>
    <w:multiLevelType w:val="multilevel"/>
    <w:tmpl w:val="890E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B601E8"/>
    <w:multiLevelType w:val="multilevel"/>
    <w:tmpl w:val="965E1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DB55364"/>
    <w:multiLevelType w:val="multilevel"/>
    <w:tmpl w:val="C824A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6F41FDA"/>
    <w:multiLevelType w:val="multilevel"/>
    <w:tmpl w:val="52E45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881484E"/>
    <w:multiLevelType w:val="multilevel"/>
    <w:tmpl w:val="40F2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A8"/>
    <w:rsid w:val="000C6AA8"/>
    <w:rsid w:val="00734DEF"/>
    <w:rsid w:val="00A7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2023-04-17T08:05:00Z</dcterms:created>
  <dcterms:modified xsi:type="dcterms:W3CDTF">2023-04-17T08:06:00Z</dcterms:modified>
</cp:coreProperties>
</file>