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CB" w:rsidRPr="00C83B05" w:rsidRDefault="008321CB" w:rsidP="008321CB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8321CB" w:rsidRPr="006C4737" w:rsidRDefault="008321CB" w:rsidP="008321CB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-234315</wp:posOffset>
                </wp:positionV>
                <wp:extent cx="1323975" cy="1140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1CB" w:rsidRDefault="008321CB" w:rsidP="008321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18.45pt;width:104.25pt;height:8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jfw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" stroked="f">
                <v:textbox style="mso-fit-shape-to-text:t">
                  <w:txbxContent>
                    <w:p w:rsidR="008321CB" w:rsidRDefault="008321CB" w:rsidP="008321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8321CB" w:rsidRPr="006C4737" w:rsidRDefault="008321CB" w:rsidP="008321CB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8321CB" w:rsidRPr="006C4737" w:rsidRDefault="008321CB" w:rsidP="008321CB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8321CB" w:rsidRPr="00652492" w:rsidRDefault="00C55DF8" w:rsidP="008321CB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="008321CB"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8321CB" w:rsidRDefault="008321CB" w:rsidP="008321CB">
      <w:pPr>
        <w:jc w:val="center"/>
        <w:rPr>
          <w:rFonts w:ascii="Arial" w:hAnsi="Arial"/>
          <w:b/>
          <w:bCs/>
          <w:szCs w:val="22"/>
        </w:rPr>
      </w:pPr>
    </w:p>
    <w:p w:rsidR="008321CB" w:rsidRDefault="008321CB" w:rsidP="008321CB">
      <w:pPr>
        <w:rPr>
          <w:rFonts w:ascii="Arial" w:hAnsi="Arial" w:cs="Tahoma"/>
          <w:sz w:val="22"/>
        </w:rPr>
      </w:pPr>
    </w:p>
    <w:p w:rsidR="008321CB" w:rsidRPr="004741A0" w:rsidRDefault="008321CB" w:rsidP="008321CB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 xml:space="preserve">3441            </w:t>
      </w:r>
      <w:r w:rsidRPr="004741A0"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 xml:space="preserve">                         </w:t>
      </w:r>
      <w:proofErr w:type="gramStart"/>
      <w:r w:rsidRPr="004741A0">
        <w:rPr>
          <w:rFonts w:ascii="Arial" w:hAnsi="Arial" w:cs="Tahoma"/>
          <w:sz w:val="22"/>
        </w:rPr>
        <w:t>Date :</w:t>
      </w:r>
      <w:proofErr w:type="gramEnd"/>
      <w:r w:rsidRPr="004741A0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22/12/2020</w:t>
      </w:r>
    </w:p>
    <w:p w:rsidR="008321CB" w:rsidRPr="004741A0" w:rsidRDefault="008321CB" w:rsidP="008321CB">
      <w:pPr>
        <w:tabs>
          <w:tab w:val="left" w:pos="7740"/>
        </w:tabs>
        <w:rPr>
          <w:rFonts w:ascii="Arial" w:hAnsi="Arial" w:cs="Tahoma"/>
          <w:sz w:val="16"/>
        </w:rPr>
      </w:pPr>
      <w:r w:rsidRPr="004741A0">
        <w:rPr>
          <w:rFonts w:ascii="Arial" w:hAnsi="Arial" w:cs="Tahoma"/>
          <w:sz w:val="16"/>
        </w:rPr>
        <w:t xml:space="preserve">  </w:t>
      </w:r>
    </w:p>
    <w:p w:rsidR="008321CB" w:rsidRPr="004741A0" w:rsidRDefault="008321CB" w:rsidP="008321CB">
      <w:pPr>
        <w:tabs>
          <w:tab w:val="left" w:pos="7740"/>
        </w:tabs>
        <w:jc w:val="center"/>
        <w:rPr>
          <w:rFonts w:ascii="Arial" w:hAnsi="Arial"/>
          <w:sz w:val="26"/>
          <w:szCs w:val="26"/>
        </w:rPr>
      </w:pPr>
      <w:r w:rsidRPr="004741A0">
        <w:rPr>
          <w:rFonts w:ascii="Arial" w:hAnsi="Arial"/>
          <w:sz w:val="26"/>
          <w:szCs w:val="26"/>
        </w:rPr>
        <w:t xml:space="preserve">Invitation for Tender (Works)  </w:t>
      </w:r>
    </w:p>
    <w:p w:rsidR="008321CB" w:rsidRPr="004741A0" w:rsidRDefault="008321CB" w:rsidP="008321CB">
      <w:pPr>
        <w:tabs>
          <w:tab w:val="left" w:pos="7740"/>
        </w:tabs>
        <w:jc w:val="center"/>
        <w:rPr>
          <w:rFonts w:ascii="Arial" w:hAnsi="Arial"/>
          <w:sz w:val="2"/>
          <w:szCs w:val="16"/>
        </w:rPr>
      </w:pPr>
    </w:p>
    <w:p w:rsidR="008321CB" w:rsidRPr="004741A0" w:rsidRDefault="008321CB" w:rsidP="008321CB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  <w:r>
        <w:rPr>
          <w:rFonts w:ascii="Arial" w:hAnsi="Arial" w:cs="Arial"/>
          <w:b/>
          <w:bCs/>
          <w:iCs/>
          <w:szCs w:val="30"/>
          <w:lang w:val="pt-BR"/>
        </w:rPr>
        <w:t>e-Tender Notice No. 21</w:t>
      </w:r>
      <w:r w:rsidRPr="004741A0">
        <w:rPr>
          <w:rFonts w:ascii="Arial" w:hAnsi="Arial" w:cs="Arial"/>
          <w:b/>
          <w:bCs/>
          <w:iCs/>
          <w:szCs w:val="30"/>
          <w:lang w:val="pt-BR"/>
        </w:rPr>
        <w:t>/2020-2021</w:t>
      </w:r>
      <w:r>
        <w:rPr>
          <w:rFonts w:ascii="Arial" w:hAnsi="Arial" w:cs="Arial"/>
          <w:b/>
          <w:bCs/>
          <w:iCs/>
          <w:szCs w:val="30"/>
          <w:lang w:val="pt-BR"/>
        </w:rPr>
        <w:t xml:space="preserve"> [LTM]</w:t>
      </w:r>
    </w:p>
    <w:p w:rsidR="008321CB" w:rsidRPr="004741A0" w:rsidRDefault="008321CB" w:rsidP="008321CB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</w:p>
    <w:p w:rsidR="008321CB" w:rsidRPr="004741A0" w:rsidRDefault="008321CB" w:rsidP="008321CB">
      <w:pPr>
        <w:jc w:val="center"/>
        <w:rPr>
          <w:rFonts w:ascii="Arial" w:hAnsi="Arial" w:cs="Arial"/>
          <w:b/>
          <w:bCs/>
          <w:iCs/>
          <w:sz w:val="6"/>
          <w:szCs w:val="12"/>
          <w:lang w:val="pt-BR"/>
        </w:rPr>
      </w:pPr>
    </w:p>
    <w:p w:rsidR="008321CB" w:rsidRPr="004741A0" w:rsidRDefault="008321CB" w:rsidP="008321CB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8321CB" w:rsidRPr="004741A0" w:rsidRDefault="008321CB" w:rsidP="008321CB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4741A0">
        <w:rPr>
          <w:rStyle w:val="Hyperlink"/>
          <w:rFonts w:ascii="Arial" w:hAnsi="Arial" w:cs="Arial"/>
          <w:b/>
          <w:bCs/>
          <w:iCs/>
          <w:color w:val="auto"/>
          <w:sz w:val="20"/>
          <w:szCs w:val="20"/>
          <w:lang w:val="pt-BR"/>
        </w:rPr>
        <w:t>http://www.eprocure.gov.bd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8321CB" w:rsidRPr="00247D5D" w:rsidRDefault="008321CB" w:rsidP="008321CB">
      <w:pPr>
        <w:jc w:val="both"/>
        <w:rPr>
          <w:rFonts w:ascii="Arial" w:hAnsi="Arial" w:cs="Arial"/>
          <w:b/>
          <w:bCs/>
          <w:iCs/>
          <w:sz w:val="10"/>
          <w:szCs w:val="20"/>
          <w:lang w:val="pt-BR"/>
        </w:rPr>
      </w:pPr>
    </w:p>
    <w:p w:rsidR="008321CB" w:rsidRPr="004741A0" w:rsidRDefault="008321CB" w:rsidP="008321CB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871"/>
        <w:gridCol w:w="1350"/>
        <w:gridCol w:w="6480"/>
        <w:gridCol w:w="1530"/>
      </w:tblGrid>
      <w:tr w:rsidR="008321CB" w:rsidRPr="004741A0" w:rsidTr="002E2541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Sl No.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ID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Package No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Closing/ Opening</w:t>
            </w:r>
          </w:p>
          <w:p w:rsidR="008321CB" w:rsidRPr="0008442F" w:rsidRDefault="008321CB" w:rsidP="002E254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(Date &amp; Time)</w:t>
            </w:r>
          </w:p>
        </w:tc>
      </w:tr>
      <w:tr w:rsidR="008321CB" w:rsidRPr="0008442F" w:rsidTr="002E2541">
        <w:trPr>
          <w:trHeight w:val="6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024E81" w:rsidRDefault="008321CB" w:rsidP="002E2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8321CB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 IRIDP-3/  RNG/DW-01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Improvement of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Haragach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UP Office -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Ekatar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Bazar via Mora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Tista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River Road. Ch.450-965m. R.ID.185423015Salvage Amount Tk. 72889.00 Seventy Two Thousand Eight Hundred Eighty Nine [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Kaunia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>Please see       e-GP website</w:t>
            </w:r>
          </w:p>
        </w:tc>
      </w:tr>
      <w:tr w:rsidR="008321CB" w:rsidRPr="0008442F" w:rsidTr="002E2541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024E81" w:rsidRDefault="008321CB" w:rsidP="002E2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8321CB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IRIDP-3/  RNG/DW-02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proofErr w:type="spellStart"/>
              <w:proofErr w:type="gram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H/O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Rouf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-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Kasem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member via Embankment. Ch. 00-500m. R.ID. 185425112.b Construction of 1nos 1x1.50mx1.50m RCC Box culvert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194m on the same road. c Construction of 01nos 0.625mx0.600m U Drain culvert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487m on the same road [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Kaunia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8321CB" w:rsidRPr="0008442F" w:rsidTr="002E2541">
        <w:trPr>
          <w:trHeight w:val="7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024E81" w:rsidRDefault="008321CB" w:rsidP="002E2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8321CB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 IRIDP-3  /RNG/DW-03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Improvement of Singer Kura bazar -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Bihare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GPS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Durga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sharif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via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Bahagali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More Road. Ch. 00-515m. [R.ID.185424065] [Salvage Amount Tk. 109536.00 One Lac Nine Thousand Five Hundred Thirty Six] [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Kaunia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8321CB" w:rsidRPr="0008442F" w:rsidTr="002E2541">
        <w:trPr>
          <w:trHeight w:val="11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024E81" w:rsidRDefault="008321CB" w:rsidP="002E2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8321CB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IRIDP-3/  RNG/DW-04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proofErr w:type="spellStart"/>
              <w:proofErr w:type="gram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Neckmamud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H/S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Rashids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House -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Paran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Mouja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Rezaul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Millitarys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House Road. Ch.00-1000m R.ID.185735085b Construction of 1nos 1x3.00mx3.00m RCC Box culvert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106m on the same road. c Construction of 01nos 0.625mx0.600m U Drain culvert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442m on the same road [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Pirgacha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8321CB" w:rsidRPr="0008442F" w:rsidTr="002E2541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024E81" w:rsidRDefault="008321CB" w:rsidP="002E2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8321CB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 IRIDP-3/  RNG/DW-05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proofErr w:type="spellStart"/>
              <w:proofErr w:type="gram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Pawtana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-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Modhupur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UZR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Safers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house -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Ganganj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bazar Road. Ch. 00-1100m. R.ID. 185734070 b Construction of 3nos 0.625mx0.600m U Drain culvert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107m 422m &amp; 885m on the same road [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Pirgacha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8321CB" w:rsidRPr="0008442F" w:rsidTr="002E2541">
        <w:trPr>
          <w:trHeight w:val="11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024E81" w:rsidRDefault="008321CB" w:rsidP="002E2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8321CB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FE3">
              <w:rPr>
                <w:rFonts w:ascii="Arial" w:hAnsi="Arial" w:cs="Arial"/>
                <w:b/>
                <w:sz w:val="18"/>
                <w:szCs w:val="18"/>
              </w:rPr>
              <w:t>529226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IRIDP-3/  RNG/DW-06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B" w:rsidRPr="003A6FE3" w:rsidRDefault="00C55DF8" w:rsidP="002E25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proofErr w:type="spellStart"/>
              <w:proofErr w:type="gram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Mazibar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B.Sc</w:t>
              </w:r>
              <w:r w:rsidR="008321CB">
                <w:rPr>
                  <w:rFonts w:ascii="Arial" w:hAnsi="Arial" w:cs="Arial"/>
                  <w:b/>
                  <w:sz w:val="18"/>
                  <w:szCs w:val="18"/>
                </w:rPr>
                <w:t>’s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House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Dauty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Bazar to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Beltali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Pucca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Road. Ch. 00-1375m. R.ID.185735116 b Construction of 02nos 1x1.50mx1.50m RCC Box culvert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306m &amp; 1091m on the same road. c Construction of 01nos 0.625mx0.600m U Drain culvert at 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 xml:space="preserve"> 684m on the same road [</w:t>
              </w:r>
              <w:proofErr w:type="spellStart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Pirgacha</w:t>
              </w:r>
              <w:proofErr w:type="spellEnd"/>
              <w:r w:rsidR="008321CB" w:rsidRPr="00024E81">
                <w:rPr>
                  <w:rFonts w:ascii="Arial" w:hAnsi="Arial" w:cs="Arial"/>
                  <w:b/>
                  <w:sz w:val="18"/>
                  <w:szCs w:val="18"/>
                </w:rPr>
                <w:t>]</w:t>
              </w:r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1CB" w:rsidRPr="0008442F" w:rsidRDefault="008321CB" w:rsidP="002E254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</w:tbl>
    <w:p w:rsidR="008321CB" w:rsidRPr="004741A0" w:rsidRDefault="008321CB" w:rsidP="008321CB">
      <w:pPr>
        <w:jc w:val="both"/>
        <w:rPr>
          <w:rFonts w:ascii="Arial" w:hAnsi="Arial" w:cs="Tahoma"/>
          <w:b/>
          <w:bCs/>
          <w:iCs/>
          <w:sz w:val="17"/>
          <w:szCs w:val="17"/>
          <w:lang w:val="pt-BR"/>
        </w:rPr>
      </w:pPr>
    </w:p>
    <w:p w:rsidR="008321CB" w:rsidRPr="004741A0" w:rsidRDefault="008321CB" w:rsidP="008321CB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This is an online Tender, where only e-Tender will be accepted in the National e-GP portal and no offline/hard copies will be</w:t>
      </w:r>
      <w:r w:rsidRPr="004741A0">
        <w:rPr>
          <w:rFonts w:ascii="Arial" w:hAnsi="Arial" w:cs="Tahoma"/>
          <w:bCs/>
          <w:iCs/>
          <w:sz w:val="19"/>
          <w:szCs w:val="19"/>
          <w:lang w:val="pt-BR"/>
        </w:rPr>
        <w:t xml:space="preserve"> 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 xml:space="preserve">accepted. </w:t>
      </w:r>
    </w:p>
    <w:p w:rsidR="008321CB" w:rsidRPr="00247D5D" w:rsidRDefault="008321CB" w:rsidP="008321CB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8321CB" w:rsidRPr="004741A0" w:rsidRDefault="008321CB" w:rsidP="008321CB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To submit e-Tender, registration in the National e-GP System Portal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"http://www.eprocure.gov.bd/"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http://www.eprocure.gov.bd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 is required.</w:t>
      </w:r>
    </w:p>
    <w:p w:rsidR="008321CB" w:rsidRPr="00247D5D" w:rsidRDefault="008321CB" w:rsidP="008321CB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8321CB" w:rsidRPr="004741A0" w:rsidRDefault="008321CB" w:rsidP="008321CB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The fees for downloading the e-Tender Documents from the National e-GP System portal have to be deposited online through any registered Banks branches.</w:t>
      </w:r>
    </w:p>
    <w:p w:rsidR="008321CB" w:rsidRPr="00247D5D" w:rsidRDefault="008321CB" w:rsidP="008321CB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8321CB" w:rsidRPr="004741A0" w:rsidRDefault="008321CB" w:rsidP="008321CB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Further information and guidelines are available in the National e-GP System portal and from e-GP help desk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"mailto:helpdesk@eprocure.gov.bd"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helpdesk@eprocure.gov.bd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</w:t>
      </w:r>
    </w:p>
    <w:p w:rsidR="008321CB" w:rsidRPr="00F8383C" w:rsidRDefault="008321CB" w:rsidP="008321CB">
      <w:pPr>
        <w:jc w:val="both"/>
        <w:rPr>
          <w:rFonts w:ascii="Arial" w:hAnsi="Arial" w:cs="Tahoma"/>
          <w:b/>
          <w:bCs/>
          <w:iCs/>
          <w:sz w:val="2"/>
          <w:szCs w:val="19"/>
          <w:lang w:val="pt-BR"/>
        </w:rPr>
      </w:pPr>
    </w:p>
    <w:p w:rsidR="008321CB" w:rsidRDefault="008321CB" w:rsidP="008321CB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8321CB" w:rsidRPr="004741A0" w:rsidRDefault="008321CB" w:rsidP="008321CB">
      <w:pPr>
        <w:jc w:val="both"/>
        <w:rPr>
          <w:rFonts w:ascii="Arial" w:hAnsi="Arial" w:cs="Tahoma"/>
          <w:b/>
          <w:bCs/>
          <w:iCs/>
          <w:sz w:val="5"/>
          <w:szCs w:val="5"/>
          <w:lang w:val="pt-BR"/>
        </w:rPr>
      </w:pPr>
    </w:p>
    <w:p w:rsidR="008321CB" w:rsidRPr="004741A0" w:rsidRDefault="008321CB" w:rsidP="008321CB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8321CB" w:rsidRPr="004741A0" w:rsidRDefault="008321CB" w:rsidP="008321CB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8321CB" w:rsidRPr="004741A0" w:rsidRDefault="008321CB" w:rsidP="008321CB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8321CB" w:rsidRPr="004741A0" w:rsidRDefault="008321CB" w:rsidP="008321CB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8321CB" w:rsidRPr="004741A0" w:rsidRDefault="008321CB" w:rsidP="008321CB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19" w:history="1">
        <w:r w:rsidRPr="004741A0">
          <w:rPr>
            <w:rStyle w:val="Hyperlink"/>
            <w:rFonts w:ascii="Tahoma" w:hAnsi="Tahoma" w:cs="Tahoma"/>
            <w:bCs/>
            <w:color w:val="auto"/>
            <w:sz w:val="17"/>
            <w:szCs w:val="17"/>
            <w:lang w:val="pt-BR"/>
          </w:rPr>
          <w:t>xen.rangpur@lged.gov.bd</w:t>
        </w:r>
      </w:hyperlink>
    </w:p>
    <w:p w:rsidR="008321CB" w:rsidRPr="004741A0" w:rsidRDefault="008321CB" w:rsidP="008321CB">
      <w:pPr>
        <w:tabs>
          <w:tab w:val="left" w:pos="7740"/>
        </w:tabs>
        <w:rPr>
          <w:rFonts w:ascii="Arial" w:hAnsi="Arial" w:cs="Tahoma"/>
          <w:sz w:val="22"/>
        </w:rPr>
      </w:pPr>
      <w:bookmarkStart w:id="0" w:name="_GoBack"/>
      <w:bookmarkEnd w:id="0"/>
    </w:p>
    <w:sectPr w:rsidR="008321CB" w:rsidRPr="004741A0" w:rsidSect="00C55DF8">
      <w:pgSz w:w="11909" w:h="16834" w:code="9"/>
      <w:pgMar w:top="1008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B"/>
    <w:rsid w:val="003739F1"/>
    <w:rsid w:val="00703A12"/>
    <w:rsid w:val="008321CB"/>
    <w:rsid w:val="00C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21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21CB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321CB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21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21CB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321CB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yperlink" Target="https://www.eprocure.gov.bd/officer/MyTenders.j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procure.gov.bd/officer/MyTender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procure.gov.bd/officer/MyTenders.jsp" TargetMode="Externa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hyperlink" Target="mailto:xen.rangpur@lged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2020-12-23T07:48:00Z</dcterms:created>
  <dcterms:modified xsi:type="dcterms:W3CDTF">2021-01-03T09:27:00Z</dcterms:modified>
</cp:coreProperties>
</file>