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0C" w:rsidRPr="00C83B05" w:rsidRDefault="00F5260C" w:rsidP="00F5260C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F5260C" w:rsidRPr="006C4737" w:rsidRDefault="00F5260C" w:rsidP="00F5260C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-234315</wp:posOffset>
                </wp:positionV>
                <wp:extent cx="1323975" cy="1140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0C" w:rsidRDefault="00F5260C" w:rsidP="00F526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9825" cy="105092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18.45pt;width:104.25pt;height:8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jfw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" stroked="f">
                <v:textbox style="mso-fit-shape-to-text:t">
                  <w:txbxContent>
                    <w:p w:rsidR="00F5260C" w:rsidRDefault="00F5260C" w:rsidP="00F526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9825" cy="105092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105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F5260C" w:rsidRPr="006C4737" w:rsidRDefault="00F5260C" w:rsidP="00F5260C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F5260C" w:rsidRPr="006C4737" w:rsidRDefault="00F5260C" w:rsidP="00F5260C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F5260C" w:rsidRPr="00652492" w:rsidRDefault="001A7CBB" w:rsidP="00F5260C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="00F5260C"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F5260C" w:rsidRDefault="00F5260C" w:rsidP="00F5260C">
      <w:pPr>
        <w:jc w:val="center"/>
        <w:rPr>
          <w:rFonts w:ascii="Arial" w:hAnsi="Arial"/>
          <w:b/>
          <w:bCs/>
          <w:szCs w:val="22"/>
        </w:rPr>
      </w:pPr>
    </w:p>
    <w:p w:rsidR="00F5260C" w:rsidRDefault="00F5260C" w:rsidP="00F5260C">
      <w:pPr>
        <w:rPr>
          <w:rFonts w:ascii="Arial" w:hAnsi="Arial" w:cs="Tahoma"/>
          <w:sz w:val="22"/>
        </w:rPr>
      </w:pPr>
    </w:p>
    <w:p w:rsidR="00F5260C" w:rsidRPr="004741A0" w:rsidRDefault="00F5260C" w:rsidP="00F5260C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 w:rsidR="00923543">
        <w:rPr>
          <w:rFonts w:ascii="Arial" w:hAnsi="Arial"/>
          <w:sz w:val="22"/>
        </w:rPr>
        <w:t>128</w:t>
      </w:r>
      <w:r>
        <w:rPr>
          <w:rFonts w:ascii="Arial" w:hAnsi="Arial"/>
          <w:sz w:val="22"/>
        </w:rPr>
        <w:t xml:space="preserve">         </w:t>
      </w:r>
      <w:r w:rsidRPr="004741A0"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 xml:space="preserve">                                     </w:t>
      </w:r>
      <w:proofErr w:type="gramStart"/>
      <w:r w:rsidRPr="004741A0">
        <w:rPr>
          <w:rFonts w:ascii="Arial" w:hAnsi="Arial" w:cs="Tahoma"/>
          <w:sz w:val="22"/>
        </w:rPr>
        <w:t>Date :</w:t>
      </w:r>
      <w:proofErr w:type="gramEnd"/>
      <w:r w:rsidRPr="004741A0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1</w:t>
      </w:r>
      <w:r w:rsidR="00923543">
        <w:rPr>
          <w:rFonts w:ascii="Arial" w:hAnsi="Arial" w:cs="Tahoma"/>
          <w:sz w:val="22"/>
        </w:rPr>
        <w:t>2</w:t>
      </w:r>
      <w:r>
        <w:rPr>
          <w:rFonts w:ascii="Arial" w:hAnsi="Arial" w:cs="Tahoma"/>
          <w:sz w:val="22"/>
        </w:rPr>
        <w:t>/01/2021</w:t>
      </w:r>
    </w:p>
    <w:p w:rsidR="00F5260C" w:rsidRPr="001A7CBB" w:rsidRDefault="00F5260C" w:rsidP="00F5260C">
      <w:pPr>
        <w:tabs>
          <w:tab w:val="left" w:pos="7740"/>
        </w:tabs>
        <w:rPr>
          <w:rFonts w:ascii="Arial" w:hAnsi="Arial" w:cs="Tahoma"/>
          <w:sz w:val="6"/>
        </w:rPr>
      </w:pPr>
      <w:r w:rsidRPr="004741A0">
        <w:rPr>
          <w:rFonts w:ascii="Arial" w:hAnsi="Arial" w:cs="Tahoma"/>
          <w:sz w:val="16"/>
        </w:rPr>
        <w:t xml:space="preserve">  </w:t>
      </w:r>
    </w:p>
    <w:p w:rsidR="00F5260C" w:rsidRPr="001A7CBB" w:rsidRDefault="00F5260C" w:rsidP="00F5260C">
      <w:pPr>
        <w:tabs>
          <w:tab w:val="left" w:pos="7740"/>
        </w:tabs>
        <w:jc w:val="center"/>
        <w:rPr>
          <w:rFonts w:ascii="Arial" w:hAnsi="Arial"/>
          <w:sz w:val="26"/>
          <w:szCs w:val="26"/>
        </w:rPr>
      </w:pPr>
      <w:r w:rsidRPr="001A7CBB">
        <w:rPr>
          <w:rFonts w:ascii="Arial" w:hAnsi="Arial"/>
          <w:sz w:val="26"/>
          <w:szCs w:val="26"/>
        </w:rPr>
        <w:t xml:space="preserve">Invitation for Tender (Works)  </w:t>
      </w:r>
    </w:p>
    <w:p w:rsidR="00F5260C" w:rsidRPr="001A7CBB" w:rsidRDefault="00F5260C" w:rsidP="00F5260C">
      <w:pPr>
        <w:tabs>
          <w:tab w:val="left" w:pos="7740"/>
        </w:tabs>
        <w:jc w:val="center"/>
        <w:rPr>
          <w:rFonts w:ascii="Arial" w:hAnsi="Arial"/>
          <w:sz w:val="2"/>
          <w:szCs w:val="16"/>
        </w:rPr>
      </w:pPr>
    </w:p>
    <w:p w:rsidR="00F5260C" w:rsidRPr="001A7CBB" w:rsidRDefault="00F5260C" w:rsidP="00F5260C">
      <w:pPr>
        <w:jc w:val="center"/>
        <w:rPr>
          <w:rFonts w:ascii="Arial" w:hAnsi="Arial" w:cs="Arial"/>
          <w:bCs/>
          <w:iCs/>
          <w:szCs w:val="30"/>
          <w:lang w:val="pt-BR"/>
        </w:rPr>
      </w:pPr>
      <w:r w:rsidRPr="001A7CBB">
        <w:rPr>
          <w:rFonts w:ascii="Arial" w:hAnsi="Arial" w:cs="Arial"/>
          <w:bCs/>
          <w:iCs/>
          <w:szCs w:val="30"/>
          <w:lang w:val="pt-BR"/>
        </w:rPr>
        <w:t>e-Tender Notice No. 25/2020-2021 [LTM]</w:t>
      </w:r>
    </w:p>
    <w:p w:rsidR="00F5260C" w:rsidRPr="001A7CBB" w:rsidRDefault="00F5260C" w:rsidP="00F5260C">
      <w:pPr>
        <w:jc w:val="center"/>
        <w:rPr>
          <w:rFonts w:ascii="Arial" w:hAnsi="Arial" w:cs="Arial"/>
          <w:bCs/>
          <w:iCs/>
          <w:sz w:val="6"/>
          <w:szCs w:val="12"/>
          <w:lang w:val="pt-BR"/>
        </w:rPr>
      </w:pPr>
    </w:p>
    <w:p w:rsidR="00F5260C" w:rsidRPr="001A7CBB" w:rsidRDefault="00F5260C" w:rsidP="00F5260C">
      <w:pPr>
        <w:jc w:val="center"/>
        <w:rPr>
          <w:rFonts w:ascii="Arial" w:hAnsi="Arial" w:cs="Arial"/>
          <w:bCs/>
          <w:iCs/>
          <w:sz w:val="8"/>
          <w:lang w:val="pt-BR"/>
        </w:rPr>
      </w:pPr>
    </w:p>
    <w:p w:rsidR="00F5260C" w:rsidRPr="001A7CBB" w:rsidRDefault="00F5260C" w:rsidP="00F5260C">
      <w:pPr>
        <w:jc w:val="both"/>
        <w:rPr>
          <w:rFonts w:ascii="Arial" w:hAnsi="Arial" w:cs="Arial"/>
          <w:bCs/>
          <w:iCs/>
          <w:sz w:val="20"/>
          <w:szCs w:val="20"/>
          <w:lang w:val="pt-BR"/>
        </w:rPr>
      </w:pPr>
      <w:r w:rsidRPr="001A7CBB">
        <w:rPr>
          <w:rFonts w:ascii="Arial" w:hAnsi="Arial" w:cs="Arial"/>
          <w:bCs/>
          <w:iCs/>
          <w:sz w:val="20"/>
          <w:szCs w:val="20"/>
          <w:lang w:val="pt-BR"/>
        </w:rPr>
        <w:t>e-Tender is invited in the National e-GP System Portal (</w:t>
      </w:r>
      <w:r w:rsidRPr="001A7CBB">
        <w:rPr>
          <w:rFonts w:ascii="Arial" w:hAnsi="Arial" w:cs="Arial"/>
          <w:bCs/>
          <w:iCs/>
          <w:sz w:val="20"/>
          <w:szCs w:val="20"/>
          <w:lang w:val="pt-BR"/>
        </w:rPr>
        <w:fldChar w:fldCharType="begin"/>
      </w:r>
      <w:r w:rsidRPr="001A7CBB">
        <w:rPr>
          <w:rFonts w:ascii="Arial" w:hAnsi="Arial" w:cs="Arial"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1A7CBB">
        <w:rPr>
          <w:rFonts w:ascii="Arial" w:hAnsi="Arial" w:cs="Arial"/>
          <w:bCs/>
          <w:iCs/>
          <w:sz w:val="20"/>
          <w:szCs w:val="20"/>
          <w:lang w:val="pt-BR"/>
        </w:rPr>
        <w:fldChar w:fldCharType="separate"/>
      </w:r>
      <w:r w:rsidRPr="001A7CBB">
        <w:rPr>
          <w:rStyle w:val="Hyperlink"/>
          <w:rFonts w:ascii="Arial" w:hAnsi="Arial" w:cs="Arial"/>
          <w:bCs/>
          <w:iCs/>
          <w:color w:val="auto"/>
          <w:sz w:val="20"/>
          <w:szCs w:val="20"/>
          <w:lang w:val="pt-BR"/>
        </w:rPr>
        <w:t>http://www.eprocure.gov.bd</w:t>
      </w:r>
      <w:r w:rsidRPr="001A7CBB">
        <w:rPr>
          <w:rFonts w:ascii="Arial" w:hAnsi="Arial" w:cs="Arial"/>
          <w:bCs/>
          <w:iCs/>
          <w:sz w:val="20"/>
          <w:szCs w:val="20"/>
          <w:lang w:val="pt-BR"/>
        </w:rPr>
        <w:fldChar w:fldCharType="end"/>
      </w:r>
      <w:r w:rsidRPr="001A7CBB">
        <w:rPr>
          <w:rFonts w:ascii="Arial" w:hAnsi="Arial" w:cs="Arial"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F5260C" w:rsidRPr="001A7CBB" w:rsidRDefault="00F5260C" w:rsidP="00F5260C">
      <w:pPr>
        <w:jc w:val="both"/>
        <w:rPr>
          <w:rFonts w:ascii="Arial" w:hAnsi="Arial" w:cs="Arial"/>
          <w:bCs/>
          <w:iCs/>
          <w:sz w:val="10"/>
          <w:szCs w:val="20"/>
          <w:lang w:val="pt-BR"/>
        </w:rPr>
      </w:pP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350"/>
        <w:gridCol w:w="6390"/>
        <w:gridCol w:w="1530"/>
      </w:tblGrid>
      <w:tr w:rsidR="00F5260C" w:rsidRPr="001A7CBB" w:rsidTr="004C2575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1A7CBB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1A7CBB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ID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1A7CBB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Package No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1A7CBB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1A7CBB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Closing/ Opening</w:t>
            </w:r>
          </w:p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1A7CBB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(Date &amp; Time)</w:t>
            </w:r>
          </w:p>
        </w:tc>
      </w:tr>
      <w:tr w:rsidR="00F5260C" w:rsidRPr="001A7CBB" w:rsidTr="004C2575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535979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IRIDP-3/ RNG/DW-20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proofErr w:type="spellStart"/>
              <w:proofErr w:type="gram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a</w:t>
              </w:r>
              <w:proofErr w:type="spellEnd"/>
              <w:proofErr w:type="gram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Improvement of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Gopalpur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Pucca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UZR-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Kutubpur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UP via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Bagmarahat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Road. Ch.2830m-3970m R.ID.185033008 b Construction of 03nos 0.600mx0.600m U Drain culvert at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2901m 3169m &amp; 3362m on the same road. [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Badarganj</w:t>
              </w:r>
              <w:proofErr w:type="spellEnd"/>
            </w:hyperlink>
            <w:r w:rsidR="00F5260C" w:rsidRPr="001A7CB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1A7CBB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Please see       e-GP website</w:t>
            </w:r>
          </w:p>
        </w:tc>
      </w:tr>
      <w:tr w:rsidR="00F5260C" w:rsidRPr="001A7CBB" w:rsidTr="004C2575">
        <w:trPr>
          <w:trHeight w:val="50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535980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IRIDP-3/ RNG/DW-21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Improvement of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Kutubpur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Up Office-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Moynakurihat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Via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Auliaganj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Road. Ch.00m-1000m R.ID.185033016 [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Badarganj</w:t>
              </w:r>
              <w:proofErr w:type="spellEnd"/>
            </w:hyperlink>
            <w:r w:rsidR="00F5260C" w:rsidRPr="001A7CB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</w:tc>
      </w:tr>
      <w:tr w:rsidR="00F5260C" w:rsidRPr="001A7CBB" w:rsidTr="004C2575">
        <w:trPr>
          <w:trHeight w:val="4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535981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 IRIDP-3/ RNG/DW-22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Improvement of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Radhanagor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UP -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Kalirdanga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via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Patanerhat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Road. Ch.6820m-7820m R.ID.185033024 [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Badarganj</w:t>
              </w:r>
              <w:proofErr w:type="spellEnd"/>
            </w:hyperlink>
            <w:r w:rsidR="00F5260C" w:rsidRPr="001A7CB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</w:tc>
      </w:tr>
      <w:tr w:rsidR="00F5260C" w:rsidRPr="001A7CBB" w:rsidTr="004C2575">
        <w:trPr>
          <w:trHeight w:val="6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535982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IRIDP-3/ RNG/DW-23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proofErr w:type="spellStart"/>
              <w:proofErr w:type="gram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a</w:t>
              </w:r>
              <w:proofErr w:type="spellEnd"/>
              <w:proofErr w:type="gram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Improvement of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Kadamtola-Gopinathpur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Road. Ch.1500m-2000m R.ID.185034005 b Construction of 02nos 0.600mx0.600m U Drain culvert at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1905m on the same road. [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Badarganj</w:t>
              </w:r>
              <w:proofErr w:type="spellEnd"/>
            </w:hyperlink>
            <w:r w:rsidR="00F5260C" w:rsidRPr="001A7CB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</w:tc>
      </w:tr>
      <w:tr w:rsidR="00F5260C" w:rsidRPr="001A7CBB" w:rsidTr="004C2575">
        <w:trPr>
          <w:trHeight w:val="7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535983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IRIDP-3/ RNG/DW-24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proofErr w:type="spellStart"/>
              <w:proofErr w:type="gram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a</w:t>
              </w:r>
              <w:proofErr w:type="spellEnd"/>
              <w:proofErr w:type="gram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Improvement of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Shalbari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Hat -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Gofur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BSC House Road. Ch.2050m-2550m R.ID.185034053 b Construction of 02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nos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0.625mx0.600m U Drain culvert at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2321m 2433 on the same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road.Salvage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Amount Tk.112860.00One Lac Twelve Thousand Eight Hundred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Sixtyonly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[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Badarganj</w:t>
              </w:r>
              <w:proofErr w:type="spellEnd"/>
            </w:hyperlink>
            <w:r w:rsidR="00F5260C" w:rsidRPr="001A7CB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</w:tc>
      </w:tr>
      <w:tr w:rsidR="00F5260C" w:rsidRPr="001A7CBB" w:rsidTr="004C2575">
        <w:trPr>
          <w:trHeight w:val="6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535984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IRIDP-3/ RNG/DW-25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C" w:rsidRPr="001A7CBB" w:rsidRDefault="001A7CBB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proofErr w:type="spellStart"/>
              <w:proofErr w:type="gram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a</w:t>
              </w:r>
              <w:proofErr w:type="spellEnd"/>
              <w:proofErr w:type="gram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Improvement of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Bishnopur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UP -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Ghirlai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Jamalia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Madrasha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road. Ch.00m-500m R.ID.185034059 b Construction of 04nos 0.625mx0.600m U Drain culvert at 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 xml:space="preserve"> 175m 229m 315m 408m &amp; 493m on the same road. [</w:t>
              </w:r>
              <w:proofErr w:type="spellStart"/>
              <w:r w:rsidR="00F5260C" w:rsidRPr="001A7CBB">
                <w:rPr>
                  <w:rFonts w:ascii="Arial" w:hAnsi="Arial" w:cs="Arial"/>
                  <w:sz w:val="18"/>
                  <w:szCs w:val="18"/>
                </w:rPr>
                <w:t>Badarganj</w:t>
              </w:r>
              <w:proofErr w:type="spellEnd"/>
            </w:hyperlink>
            <w:r w:rsidR="00F5260C" w:rsidRPr="001A7CB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0C" w:rsidRPr="001A7CBB" w:rsidRDefault="00F5260C" w:rsidP="004C25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</w:p>
        </w:tc>
      </w:tr>
    </w:tbl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17"/>
          <w:szCs w:val="17"/>
          <w:lang w:val="pt-BR"/>
        </w:rPr>
      </w:pP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t xml:space="preserve">This is an online Tender, where only e-Tender will be accepted in the National e-GP portal and no offline/hard copies will be accepted. </w:t>
      </w: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6"/>
          <w:szCs w:val="18"/>
          <w:lang w:val="pt-BR"/>
        </w:rPr>
      </w:pP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t>To submit e-Tender, registration in the National e-GP System Portal (</w:t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fldChar w:fldCharType="begin"/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instrText xml:space="preserve"> HYPERLINK "http://www.eprocure.gov.bd/" </w:instrText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fldChar w:fldCharType="separate"/>
      </w:r>
      <w:r w:rsidRPr="001A7CBB">
        <w:rPr>
          <w:rStyle w:val="Hyperlink"/>
          <w:rFonts w:ascii="Arial" w:hAnsi="Arial" w:cs="Tahoma"/>
          <w:bCs/>
          <w:iCs/>
          <w:color w:val="auto"/>
          <w:sz w:val="18"/>
          <w:szCs w:val="18"/>
          <w:lang w:val="pt-BR"/>
        </w:rPr>
        <w:t>http://www.eprocure.gov.bd</w:t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fldChar w:fldCharType="end"/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t>) is required.</w:t>
      </w: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6"/>
          <w:szCs w:val="18"/>
          <w:lang w:val="pt-BR"/>
        </w:rPr>
      </w:pP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t>The fees for downloading the e-Tender Documents from the National e-GP System portal have to be deposited online through any registered Banks branches.</w:t>
      </w: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6"/>
          <w:szCs w:val="18"/>
          <w:lang w:val="pt-BR"/>
        </w:rPr>
      </w:pP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t>Further information and guidelines are available in the National e-GP System portal and from e-GP help desk (</w:t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fldChar w:fldCharType="begin"/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instrText xml:space="preserve"> HYPERLINK "mailto:helpdesk@eprocure.gov.bd" </w:instrText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fldChar w:fldCharType="separate"/>
      </w:r>
      <w:r w:rsidRPr="001A7CBB">
        <w:rPr>
          <w:rStyle w:val="Hyperlink"/>
          <w:rFonts w:ascii="Arial" w:hAnsi="Arial" w:cs="Tahoma"/>
          <w:bCs/>
          <w:iCs/>
          <w:color w:val="auto"/>
          <w:sz w:val="18"/>
          <w:szCs w:val="18"/>
          <w:lang w:val="pt-BR"/>
        </w:rPr>
        <w:t>helpdesk@eprocure.gov.bd</w:t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fldChar w:fldCharType="end"/>
      </w:r>
      <w:r w:rsidRPr="001A7CBB">
        <w:rPr>
          <w:rFonts w:ascii="Arial" w:hAnsi="Arial" w:cs="Tahoma"/>
          <w:bCs/>
          <w:iCs/>
          <w:sz w:val="18"/>
          <w:szCs w:val="18"/>
          <w:lang w:val="pt-BR"/>
        </w:rPr>
        <w:t>)</w:t>
      </w: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</w:p>
    <w:p w:rsidR="00F5260C" w:rsidRPr="001A7CBB" w:rsidRDefault="00F5260C" w:rsidP="00F5260C">
      <w:pPr>
        <w:jc w:val="both"/>
        <w:rPr>
          <w:rFonts w:ascii="Arial" w:hAnsi="Arial" w:cs="Tahoma"/>
          <w:bCs/>
          <w:iCs/>
          <w:sz w:val="5"/>
          <w:szCs w:val="5"/>
          <w:lang w:val="pt-BR"/>
        </w:rPr>
      </w:pPr>
    </w:p>
    <w:p w:rsidR="00F5260C" w:rsidRPr="001A7CBB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1A7CBB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1A7CBB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1A7CBB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1A7CBB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1A7CBB">
        <w:rPr>
          <w:rFonts w:ascii="Tahoma" w:hAnsi="Tahoma" w:cs="Tahoma"/>
          <w:bCs/>
          <w:sz w:val="17"/>
          <w:szCs w:val="17"/>
        </w:rPr>
        <w:t>)</w:t>
      </w:r>
    </w:p>
    <w:p w:rsidR="00F5260C" w:rsidRPr="001A7CBB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1A7CBB">
        <w:rPr>
          <w:rFonts w:ascii="Tahoma" w:hAnsi="Tahoma" w:cs="Tahoma"/>
          <w:bCs/>
          <w:sz w:val="17"/>
          <w:szCs w:val="17"/>
        </w:rPr>
        <w:t>Executive Engineer</w:t>
      </w:r>
    </w:p>
    <w:p w:rsidR="00F5260C" w:rsidRPr="001A7CBB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bookmarkStart w:id="0" w:name="_GoBack"/>
      <w:bookmarkEnd w:id="0"/>
      <w:r w:rsidRPr="001A7CBB">
        <w:rPr>
          <w:rFonts w:ascii="Tahoma" w:hAnsi="Tahoma" w:cs="Tahoma"/>
          <w:bCs/>
          <w:sz w:val="17"/>
          <w:szCs w:val="17"/>
        </w:rPr>
        <w:t>LGED, Rangpur</w:t>
      </w:r>
    </w:p>
    <w:p w:rsidR="00F5260C" w:rsidRPr="001A7CBB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1A7CBB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F5260C" w:rsidRPr="001A7CBB" w:rsidRDefault="00F5260C" w:rsidP="00F5260C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1A7CBB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r w:rsidRPr="001A7CBB">
        <w:rPr>
          <w:rFonts w:ascii="Tahoma" w:hAnsi="Tahoma" w:cs="Tahoma"/>
          <w:bCs/>
          <w:sz w:val="17"/>
          <w:szCs w:val="17"/>
          <w:lang w:val="pt-BR"/>
        </w:rPr>
        <w:fldChar w:fldCharType="begin"/>
      </w:r>
      <w:r w:rsidRPr="001A7CBB">
        <w:rPr>
          <w:rFonts w:ascii="Tahoma" w:hAnsi="Tahoma" w:cs="Tahoma"/>
          <w:bCs/>
          <w:sz w:val="17"/>
          <w:szCs w:val="17"/>
          <w:lang w:val="pt-BR"/>
        </w:rPr>
        <w:instrText xml:space="preserve"> HYPERLINK "mailto:xen.rangpur@lged.gov.bd" </w:instrText>
      </w:r>
      <w:r w:rsidRPr="001A7CBB">
        <w:rPr>
          <w:rFonts w:ascii="Tahoma" w:hAnsi="Tahoma" w:cs="Tahoma"/>
          <w:bCs/>
          <w:sz w:val="17"/>
          <w:szCs w:val="17"/>
          <w:lang w:val="pt-BR"/>
        </w:rPr>
        <w:fldChar w:fldCharType="separate"/>
      </w:r>
      <w:r w:rsidRPr="001A7CBB">
        <w:rPr>
          <w:rStyle w:val="Hyperlink"/>
          <w:rFonts w:ascii="Tahoma" w:hAnsi="Tahoma" w:cs="Tahoma"/>
          <w:bCs/>
          <w:color w:val="auto"/>
          <w:sz w:val="17"/>
          <w:szCs w:val="17"/>
          <w:lang w:val="pt-BR"/>
        </w:rPr>
        <w:t>xen.rangpur@lged.gov.bd</w:t>
      </w:r>
      <w:r w:rsidRPr="001A7CBB">
        <w:rPr>
          <w:rFonts w:ascii="Tahoma" w:hAnsi="Tahoma" w:cs="Tahoma"/>
          <w:bCs/>
          <w:sz w:val="17"/>
          <w:szCs w:val="17"/>
          <w:lang w:val="pt-BR"/>
        </w:rPr>
        <w:fldChar w:fldCharType="end"/>
      </w:r>
    </w:p>
    <w:p w:rsidR="00F5260C" w:rsidRPr="001A7CBB" w:rsidRDefault="00F5260C" w:rsidP="00F5260C">
      <w:pPr>
        <w:tabs>
          <w:tab w:val="left" w:pos="7740"/>
        </w:tabs>
        <w:rPr>
          <w:rFonts w:ascii="Arial" w:hAnsi="Arial" w:cs="Tahoma"/>
          <w:sz w:val="12"/>
        </w:rPr>
      </w:pPr>
    </w:p>
    <w:p w:rsidR="00923543" w:rsidRPr="001A7CBB" w:rsidRDefault="00923543" w:rsidP="00923543">
      <w:pPr>
        <w:rPr>
          <w:rFonts w:ascii="Arial" w:hAnsi="Arial" w:cs="Tahoma"/>
          <w:sz w:val="22"/>
        </w:rPr>
      </w:pPr>
      <w:r w:rsidRPr="001A7CBB">
        <w:rPr>
          <w:rFonts w:ascii="Arial" w:hAnsi="Arial" w:cs="Tahoma"/>
          <w:sz w:val="22"/>
        </w:rPr>
        <w:t xml:space="preserve">Memo No. </w:t>
      </w:r>
      <w:r w:rsidRPr="001A7CBB">
        <w:rPr>
          <w:rFonts w:ascii="Arial" w:hAnsi="Arial"/>
          <w:sz w:val="22"/>
        </w:rPr>
        <w:t>46.02.8500.000.07.085-2019-128/</w:t>
      </w:r>
      <w:proofErr w:type="gramStart"/>
      <w:r w:rsidRPr="001A7CBB">
        <w:rPr>
          <w:rFonts w:ascii="Arial" w:hAnsi="Arial"/>
          <w:sz w:val="22"/>
        </w:rPr>
        <w:t>1(</w:t>
      </w:r>
      <w:proofErr w:type="gramEnd"/>
      <w:r w:rsidRPr="001A7CBB">
        <w:rPr>
          <w:rFonts w:ascii="Arial" w:hAnsi="Arial"/>
          <w:sz w:val="22"/>
        </w:rPr>
        <w:t xml:space="preserve">4)                                                   </w:t>
      </w:r>
      <w:r w:rsidRPr="001A7CBB">
        <w:rPr>
          <w:rFonts w:ascii="Arial" w:hAnsi="Arial" w:cs="Tahoma"/>
          <w:sz w:val="22"/>
        </w:rPr>
        <w:t>Date : 12/01/2021</w:t>
      </w:r>
    </w:p>
    <w:p w:rsidR="00F5260C" w:rsidRPr="001A7CBB" w:rsidRDefault="00F5260C" w:rsidP="00F5260C">
      <w:pPr>
        <w:rPr>
          <w:rFonts w:ascii="Tahoma" w:hAnsi="Tahoma" w:cs="Tahoma"/>
          <w:sz w:val="17"/>
          <w:szCs w:val="17"/>
        </w:rPr>
      </w:pPr>
      <w:r w:rsidRPr="001A7CBB">
        <w:rPr>
          <w:rFonts w:ascii="Tahoma" w:hAnsi="Tahoma" w:cs="Tahoma"/>
          <w:sz w:val="17"/>
          <w:szCs w:val="17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F5260C" w:rsidRPr="001A7CBB" w:rsidTr="004C2575">
        <w:tc>
          <w:tcPr>
            <w:tcW w:w="467" w:type="dxa"/>
          </w:tcPr>
          <w:p w:rsidR="00F5260C" w:rsidRPr="001A7CBB" w:rsidRDefault="00F5260C" w:rsidP="004C2575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1A7CBB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F5260C" w:rsidRPr="001A7CBB" w:rsidRDefault="00F5260C" w:rsidP="004C2575">
            <w:pPr>
              <w:jc w:val="both"/>
              <w:rPr>
                <w:rFonts w:ascii="Arial" w:hAnsi="Arial" w:cs="Tahoma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1A7CBB">
              <w:rPr>
                <w:rFonts w:ascii="Tahoma" w:hAnsi="Tahoma" w:cs="Tahoma"/>
                <w:sz w:val="18"/>
                <w:szCs w:val="18"/>
              </w:rPr>
              <w:t xml:space="preserve">“The daily Jay </w:t>
            </w:r>
            <w:proofErr w:type="spellStart"/>
            <w:r w:rsidRPr="001A7CBB">
              <w:rPr>
                <w:rFonts w:ascii="Tahoma" w:hAnsi="Tahoma" w:cs="Tahoma"/>
                <w:sz w:val="18"/>
                <w:szCs w:val="18"/>
              </w:rPr>
              <w:t>Jay</w:t>
            </w:r>
            <w:proofErr w:type="spellEnd"/>
            <w:r w:rsidRPr="001A7CBB">
              <w:rPr>
                <w:rFonts w:ascii="Tahoma" w:hAnsi="Tahoma" w:cs="Tahoma"/>
                <w:sz w:val="18"/>
                <w:szCs w:val="18"/>
              </w:rPr>
              <w:t xml:space="preserve"> Din”, Dhaka. </w:t>
            </w:r>
            <w:r w:rsidRPr="001A7CBB">
              <w:rPr>
                <w:rFonts w:ascii="Arial" w:hAnsi="Arial" w:cs="Tahoma"/>
                <w:sz w:val="18"/>
                <w:szCs w:val="18"/>
              </w:rPr>
              <w:t>He is requested to publish this tender notice (3x10 Column inch size) for one day through his Daily by 12-01-2021.</w:t>
            </w:r>
          </w:p>
        </w:tc>
      </w:tr>
      <w:tr w:rsidR="00F5260C" w:rsidRPr="001A7CBB" w:rsidTr="004C2575">
        <w:tc>
          <w:tcPr>
            <w:tcW w:w="467" w:type="dxa"/>
          </w:tcPr>
          <w:p w:rsidR="00F5260C" w:rsidRPr="001A7CBB" w:rsidRDefault="00F5260C" w:rsidP="004C2575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1A7CBB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F5260C" w:rsidRPr="001A7CBB" w:rsidRDefault="00F5260C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1A7CBB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1A7CBB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1A7CBB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1A7CBB">
              <w:rPr>
                <w:rFonts w:ascii="Tahoma" w:hAnsi="Tahoma" w:cs="Tahoma"/>
                <w:sz w:val="18"/>
                <w:szCs w:val="18"/>
              </w:rPr>
              <w:t xml:space="preserve">“The daily News Today”, Dhaka. </w:t>
            </w:r>
            <w:r w:rsidRPr="001A7CBB">
              <w:rPr>
                <w:rFonts w:ascii="Arial" w:hAnsi="Arial" w:cs="Tahoma"/>
                <w:sz w:val="18"/>
                <w:szCs w:val="18"/>
              </w:rPr>
              <w:t>He is requested to publish this tender notice (3x10 Column inch size</w:t>
            </w:r>
            <w:proofErr w:type="gramStart"/>
            <w:r w:rsidRPr="001A7CBB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1A7CBB">
              <w:rPr>
                <w:rFonts w:ascii="Arial" w:hAnsi="Arial" w:cs="Tahoma"/>
                <w:sz w:val="18"/>
                <w:szCs w:val="18"/>
              </w:rPr>
              <w:t xml:space="preserve"> one day through his Daily by 12-01-2021.</w:t>
            </w:r>
          </w:p>
        </w:tc>
      </w:tr>
      <w:tr w:rsidR="00F5260C" w:rsidRPr="001A7CBB" w:rsidTr="004C2575">
        <w:tc>
          <w:tcPr>
            <w:tcW w:w="467" w:type="dxa"/>
          </w:tcPr>
          <w:p w:rsidR="00F5260C" w:rsidRPr="001A7CBB" w:rsidRDefault="00F5260C" w:rsidP="004C2575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1A7CBB">
              <w:rPr>
                <w:rFonts w:ascii="Arial" w:hAnsi="Arial" w:cs="Tahoma"/>
                <w:sz w:val="18"/>
                <w:szCs w:val="18"/>
              </w:rPr>
              <w:t>03.</w:t>
            </w:r>
          </w:p>
        </w:tc>
        <w:tc>
          <w:tcPr>
            <w:tcW w:w="9815" w:type="dxa"/>
          </w:tcPr>
          <w:p w:rsidR="00F5260C" w:rsidRPr="001A7CBB" w:rsidRDefault="00F5260C" w:rsidP="004C2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CBB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1A7CBB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1A7CBB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1A7CBB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1A7CBB">
              <w:rPr>
                <w:rFonts w:ascii="Tahoma" w:hAnsi="Tahoma" w:cs="Tahoma"/>
                <w:sz w:val="18"/>
                <w:szCs w:val="18"/>
              </w:rPr>
              <w:t xml:space="preserve">“The daily </w:t>
            </w:r>
            <w:proofErr w:type="spellStart"/>
            <w:r w:rsidRPr="001A7CBB">
              <w:rPr>
                <w:rFonts w:ascii="Tahoma" w:hAnsi="Tahoma" w:cs="Tahoma"/>
                <w:sz w:val="18"/>
                <w:szCs w:val="18"/>
              </w:rPr>
              <w:t>Prothom</w:t>
            </w:r>
            <w:proofErr w:type="spellEnd"/>
            <w:r w:rsidRPr="001A7C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A7CBB">
              <w:rPr>
                <w:rFonts w:ascii="Tahoma" w:hAnsi="Tahoma" w:cs="Tahoma"/>
                <w:sz w:val="18"/>
                <w:szCs w:val="18"/>
              </w:rPr>
              <w:t>Kahbor</w:t>
            </w:r>
            <w:proofErr w:type="spellEnd"/>
            <w:r w:rsidRPr="001A7CBB">
              <w:rPr>
                <w:rFonts w:ascii="Tahoma" w:hAnsi="Tahoma" w:cs="Tahoma"/>
                <w:sz w:val="18"/>
                <w:szCs w:val="18"/>
              </w:rPr>
              <w:t xml:space="preserve">", Rangpur. </w:t>
            </w:r>
            <w:r w:rsidRPr="001A7CBB">
              <w:rPr>
                <w:rFonts w:ascii="Arial" w:hAnsi="Arial" w:cs="Tahoma"/>
                <w:sz w:val="18"/>
                <w:szCs w:val="18"/>
              </w:rPr>
              <w:t>He is requested to publish this tender notice (3x10 Column inch size</w:t>
            </w:r>
            <w:proofErr w:type="gramStart"/>
            <w:r w:rsidRPr="001A7CBB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1A7CBB">
              <w:rPr>
                <w:rFonts w:ascii="Arial" w:hAnsi="Arial" w:cs="Tahoma"/>
                <w:sz w:val="18"/>
                <w:szCs w:val="18"/>
              </w:rPr>
              <w:t xml:space="preserve"> one day through his Daily by 12-01-2021.</w:t>
            </w:r>
          </w:p>
        </w:tc>
      </w:tr>
      <w:tr w:rsidR="00F5260C" w:rsidRPr="001A7CBB" w:rsidTr="004C2575">
        <w:tc>
          <w:tcPr>
            <w:tcW w:w="467" w:type="dxa"/>
          </w:tcPr>
          <w:p w:rsidR="00F5260C" w:rsidRPr="001A7CBB" w:rsidRDefault="00F5260C" w:rsidP="004C2575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1A7CBB">
              <w:rPr>
                <w:rFonts w:ascii="Arial" w:hAnsi="Arial" w:cs="Tahoma"/>
                <w:sz w:val="18"/>
                <w:szCs w:val="18"/>
              </w:rPr>
              <w:t>04.</w:t>
            </w:r>
          </w:p>
        </w:tc>
        <w:tc>
          <w:tcPr>
            <w:tcW w:w="9815" w:type="dxa"/>
          </w:tcPr>
          <w:p w:rsidR="00F5260C" w:rsidRPr="001A7CBB" w:rsidRDefault="00F5260C" w:rsidP="004C25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A7CBB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1A7CBB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F5260C" w:rsidRPr="004741A0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F5260C" w:rsidRPr="004741A0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F5260C" w:rsidRPr="004741A0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F5260C" w:rsidRPr="004741A0" w:rsidRDefault="00F5260C" w:rsidP="00F5260C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1805F5" w:rsidRPr="001A7CBB" w:rsidRDefault="00F5260C" w:rsidP="001A7CBB">
      <w:pPr>
        <w:jc w:val="center"/>
        <w:rPr>
          <w:rFonts w:ascii="Tahoma" w:hAnsi="Tahoma" w:cs="Tahoma"/>
          <w:bCs/>
          <w:sz w:val="17"/>
          <w:szCs w:val="17"/>
          <w:u w:val="single"/>
          <w:lang w:val="pt-BR"/>
        </w:rPr>
      </w:pPr>
      <w:r>
        <w:rPr>
          <w:rFonts w:ascii="Tahoma" w:hAnsi="Tahoma" w:cs="Tahoma"/>
          <w:bCs/>
          <w:sz w:val="17"/>
          <w:szCs w:val="17"/>
          <w:lang w:val="pt-BR"/>
        </w:rPr>
        <w:t xml:space="preserve">                                                                                                                     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19" w:history="1">
        <w:r w:rsidRPr="004741A0">
          <w:rPr>
            <w:rStyle w:val="Hyperlink"/>
            <w:rFonts w:ascii="Tahoma" w:hAnsi="Tahoma" w:cs="Tahoma"/>
            <w:bCs/>
            <w:color w:val="auto"/>
            <w:sz w:val="17"/>
            <w:szCs w:val="17"/>
            <w:lang w:val="pt-BR"/>
          </w:rPr>
          <w:t>xen.rangpur@lged.gov</w:t>
        </w:r>
      </w:hyperlink>
    </w:p>
    <w:sectPr w:rsidR="001805F5" w:rsidRPr="001A7CBB" w:rsidSect="001A7CBB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C"/>
    <w:rsid w:val="001805F5"/>
    <w:rsid w:val="001A7CBB"/>
    <w:rsid w:val="00923543"/>
    <w:rsid w:val="00AB43EB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60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5260C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5260C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60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5260C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5260C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yperlink" Target="https://www.eprocure.gov.bd/officer/MyTenders.j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procure.gov.bd/officer/MyTender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procure.gov.bd/officer/MyTenders.jsp" TargetMode="Externa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hyperlink" Target="mailto:xen.rangpur@lg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2021-01-12T07:04:00Z</cp:lastPrinted>
  <dcterms:created xsi:type="dcterms:W3CDTF">2021-01-12T06:58:00Z</dcterms:created>
  <dcterms:modified xsi:type="dcterms:W3CDTF">2021-01-12T07:11:00Z</dcterms:modified>
</cp:coreProperties>
</file>