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51"/>
        <w:gridCol w:w="4210"/>
        <w:gridCol w:w="2815"/>
      </w:tblGrid>
      <w:tr w:rsidR="00554848" w:rsidTr="00353A5D">
        <w:tc>
          <w:tcPr>
            <w:tcW w:w="3029" w:type="dxa"/>
            <w:shd w:val="clear" w:color="auto" w:fill="auto"/>
          </w:tcPr>
          <w:p w:rsidR="00554848" w:rsidRPr="00A26FE9" w:rsidRDefault="00554848" w:rsidP="00353A5D">
            <w:pPr>
              <w:pStyle w:val="NoSpacing"/>
              <w:jc w:val="center"/>
              <w:rPr>
                <w:rFonts w:ascii="Nikosh" w:hAnsi="Nikosh" w:cs="Nikosh" w:hint="cs"/>
                <w:cs/>
                <w:lang w:bidi="bn-IN"/>
              </w:rPr>
            </w:pPr>
          </w:p>
        </w:tc>
        <w:tc>
          <w:tcPr>
            <w:tcW w:w="4382" w:type="dxa"/>
            <w:shd w:val="clear" w:color="auto" w:fill="auto"/>
          </w:tcPr>
          <w:p w:rsidR="00554848" w:rsidRPr="00A26FE9" w:rsidRDefault="00554848" w:rsidP="00353A5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554848" w:rsidRPr="00A26FE9" w:rsidRDefault="00554848" w:rsidP="00353A5D">
            <w:pPr>
              <w:pStyle w:val="NoSpacing"/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971550" cy="838200"/>
                  <wp:effectExtent l="19050" t="0" r="0" b="0"/>
                  <wp:docPr id="1" name="Picture 1" descr="Description: C:\Users\ICT Division\Desktop\mujib_100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CT Division\Desktop\mujib_100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848" w:rsidTr="00353A5D">
        <w:tc>
          <w:tcPr>
            <w:tcW w:w="3029" w:type="dxa"/>
            <w:shd w:val="clear" w:color="auto" w:fill="auto"/>
          </w:tcPr>
          <w:p w:rsidR="00554848" w:rsidRPr="00A26FE9" w:rsidRDefault="00554848" w:rsidP="00353A5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4382" w:type="dxa"/>
            <w:shd w:val="clear" w:color="auto" w:fill="auto"/>
          </w:tcPr>
          <w:p w:rsidR="00554848" w:rsidRPr="00A26FE9" w:rsidRDefault="00554848" w:rsidP="005203FB">
            <w:pPr>
              <w:pStyle w:val="NoSpacing"/>
              <w:jc w:val="center"/>
              <w:rPr>
                <w:rFonts w:ascii="Nikosh" w:hAnsi="Nikosh" w:cs="Nikosh" w:hint="cs"/>
                <w:cs/>
                <w:lang w:bidi="bn-IN"/>
              </w:rPr>
            </w:pPr>
            <w:r w:rsidRPr="00A26FE9">
              <w:rPr>
                <w:rFonts w:ascii="Nikosh" w:hAnsi="Nikosh" w:cs="Nikosh"/>
                <w:cs/>
                <w:lang w:bidi="bn-IN"/>
              </w:rPr>
              <w:t>গণপ্রজাতন্ত্রী</w:t>
            </w:r>
            <w:r w:rsidRPr="00A26FE9">
              <w:rPr>
                <w:rFonts w:ascii="Nikosh" w:hAnsi="Nikosh" w:cs="Nikosh"/>
              </w:rPr>
              <w:t xml:space="preserve"> </w:t>
            </w:r>
            <w:r w:rsidRPr="00A26FE9">
              <w:rPr>
                <w:rFonts w:ascii="Nikosh" w:hAnsi="Nikosh" w:cs="Nikosh"/>
                <w:cs/>
                <w:lang w:bidi="bn-IN"/>
              </w:rPr>
              <w:t>বাংলাদেশ</w:t>
            </w:r>
            <w:r w:rsidRPr="00A26FE9">
              <w:rPr>
                <w:rFonts w:ascii="Nikosh" w:hAnsi="Nikosh" w:cs="Nikosh"/>
              </w:rPr>
              <w:t xml:space="preserve">  </w:t>
            </w:r>
            <w:r w:rsidRPr="00A26FE9">
              <w:rPr>
                <w:rFonts w:ascii="Nikosh" w:hAnsi="Nikosh" w:cs="Nikosh"/>
                <w:cs/>
                <w:lang w:bidi="bn-IN"/>
              </w:rPr>
              <w:t>সরকার</w:t>
            </w:r>
          </w:p>
          <w:p w:rsidR="005203FB" w:rsidRDefault="00554848" w:rsidP="00353A5D">
            <w:pPr>
              <w:pStyle w:val="NoSpacing"/>
              <w:jc w:val="center"/>
              <w:rPr>
                <w:rFonts w:ascii="Nikosh" w:hAnsi="Nikosh" w:cs="Nikosh" w:hint="cs"/>
                <w:cs/>
                <w:lang w:bidi="bn-IN"/>
              </w:rPr>
            </w:pPr>
            <w:r w:rsidRPr="00A26FE9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A26FE9">
              <w:rPr>
                <w:rFonts w:ascii="Nikosh" w:hAnsi="Nikosh" w:cs="Nikosh"/>
              </w:rPr>
              <w:t xml:space="preserve"> </w:t>
            </w:r>
            <w:r w:rsidR="005203FB">
              <w:rPr>
                <w:rFonts w:ascii="Nikosh" w:hAnsi="Nikosh" w:cs="Nikosh" w:hint="cs"/>
                <w:cs/>
                <w:lang w:bidi="bn-IN"/>
              </w:rPr>
              <w:t xml:space="preserve">নির্বাহী অফিসারের </w:t>
            </w:r>
            <w:r w:rsidRPr="00A26FE9">
              <w:rPr>
                <w:rFonts w:ascii="Nikosh" w:hAnsi="Nikosh" w:cs="Nikosh"/>
                <w:cs/>
                <w:lang w:bidi="bn-IN"/>
              </w:rPr>
              <w:t>কার্যালয়</w:t>
            </w:r>
            <w:r>
              <w:rPr>
                <w:rFonts w:ascii="Nikosh" w:hAnsi="Nikosh" w:cs="Nikosh"/>
              </w:rPr>
              <w:t xml:space="preserve"> </w:t>
            </w:r>
          </w:p>
          <w:p w:rsidR="00554848" w:rsidRDefault="00554848" w:rsidP="00353A5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ভূরুঙ্গামারী</w:t>
            </w:r>
            <w:r w:rsidRPr="00A26FE9">
              <w:rPr>
                <w:rFonts w:ascii="Nikosh" w:hAnsi="Nikosh" w:cs="Nikosh"/>
                <w:cs/>
                <w:lang w:bidi="bn-IN"/>
              </w:rPr>
              <w:t>, কুড়িগ্রাম</w:t>
            </w:r>
          </w:p>
          <w:p w:rsidR="00554848" w:rsidRPr="0095164A" w:rsidRDefault="00554848" w:rsidP="00353A5D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5164A">
              <w:rPr>
                <w:rFonts w:ascii="Nikosh" w:hAnsi="Nikosh" w:cs="Nikosh"/>
                <w:sz w:val="20"/>
                <w:szCs w:val="20"/>
                <w:lang w:bidi="bn-IN"/>
              </w:rPr>
              <w:t>bhurungamari.kurigram.gov.bd</w:t>
            </w:r>
          </w:p>
          <w:p w:rsidR="00554848" w:rsidRPr="00A26FE9" w:rsidRDefault="00554848" w:rsidP="00353A5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554848" w:rsidRPr="00A26FE9" w:rsidRDefault="00554848" w:rsidP="00353A5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</w:tbl>
    <w:p w:rsidR="0093350D" w:rsidRDefault="0093350D" w:rsidP="001857AE">
      <w:pPr>
        <w:pStyle w:val="NoSpacing"/>
        <w:jc w:val="center"/>
        <w:rPr>
          <w:rFonts w:ascii="NikoshBAN" w:hAnsi="NikoshBAN" w:cs="NikoshBAN" w:hint="cs"/>
          <w:cs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8"/>
        <w:gridCol w:w="1350"/>
        <w:gridCol w:w="1728"/>
      </w:tblGrid>
      <w:tr w:rsidR="0093350D" w:rsidRPr="00C3038C" w:rsidTr="0093350D">
        <w:tc>
          <w:tcPr>
            <w:tcW w:w="6498" w:type="dxa"/>
            <w:vMerge w:val="restart"/>
            <w:vAlign w:val="center"/>
          </w:tcPr>
          <w:p w:rsidR="0093350D" w:rsidRPr="00C3038C" w:rsidRDefault="0093350D" w:rsidP="00DE4AA7">
            <w:pPr>
              <w:rPr>
                <w:rFonts w:ascii="Nikosh" w:hAnsi="Nikosh" w:cs="Nikosh"/>
                <w:sz w:val="24"/>
                <w:szCs w:val="24"/>
              </w:rPr>
            </w:pPr>
            <w:r w:rsidRPr="00C3038C">
              <w:rPr>
                <w:rFonts w:ascii="Nikosh" w:hAnsi="Nikosh" w:cs="Nikosh"/>
                <w:sz w:val="24"/>
                <w:szCs w:val="24"/>
                <w:cs/>
              </w:rPr>
              <w:t xml:space="preserve">স্মারক নং </w:t>
            </w:r>
          </w:p>
        </w:tc>
        <w:tc>
          <w:tcPr>
            <w:tcW w:w="1350" w:type="dxa"/>
            <w:vMerge w:val="restart"/>
            <w:vAlign w:val="center"/>
          </w:tcPr>
          <w:p w:rsidR="0093350D" w:rsidRPr="00C3038C" w:rsidRDefault="0093350D" w:rsidP="00C742C8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C3038C">
              <w:rPr>
                <w:rFonts w:ascii="Nikosh" w:hAnsi="Nikosh" w:cs="Nikosh"/>
                <w:sz w:val="24"/>
                <w:szCs w:val="24"/>
                <w:cs/>
              </w:rPr>
              <w:t xml:space="preserve">   তারিখঃ 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3350D" w:rsidRPr="00C3038C" w:rsidRDefault="0093350D" w:rsidP="00C742C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জ্যৈষ্ঠ</w:t>
            </w:r>
            <w:r w:rsidRPr="00C3038C">
              <w:rPr>
                <w:rFonts w:ascii="Nikosh" w:hAnsi="Nikosh" w:cs="Nikosh"/>
                <w:sz w:val="24"/>
                <w:szCs w:val="24"/>
                <w:cs/>
              </w:rPr>
              <w:t xml:space="preserve"> ১৪২৭</w:t>
            </w:r>
          </w:p>
        </w:tc>
      </w:tr>
      <w:tr w:rsidR="0093350D" w:rsidRPr="00C3038C" w:rsidTr="0093350D">
        <w:tc>
          <w:tcPr>
            <w:tcW w:w="6498" w:type="dxa"/>
            <w:vMerge/>
            <w:vAlign w:val="center"/>
          </w:tcPr>
          <w:p w:rsidR="0093350D" w:rsidRPr="00C3038C" w:rsidRDefault="0093350D" w:rsidP="00C742C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3350D" w:rsidRPr="00C3038C" w:rsidRDefault="0093350D" w:rsidP="00C742C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3350D" w:rsidRPr="00C3038C" w:rsidRDefault="0093350D" w:rsidP="00C742C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মে</w:t>
            </w:r>
            <w:r w:rsidRPr="00C3038C">
              <w:rPr>
                <w:rFonts w:ascii="Nikosh" w:hAnsi="Nikosh" w:cs="Nikosh"/>
                <w:sz w:val="24"/>
                <w:szCs w:val="24"/>
                <w:cs/>
              </w:rPr>
              <w:t xml:space="preserve"> ২০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২১</w:t>
            </w:r>
          </w:p>
        </w:tc>
      </w:tr>
      <w:tr w:rsidR="0093350D" w:rsidRPr="00C3038C" w:rsidTr="00C742C8">
        <w:tc>
          <w:tcPr>
            <w:tcW w:w="9576" w:type="dxa"/>
            <w:gridSpan w:val="3"/>
            <w:vAlign w:val="center"/>
          </w:tcPr>
          <w:p w:rsidR="0093350D" w:rsidRPr="00C3038C" w:rsidRDefault="0093350D" w:rsidP="00C742C8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C3038C">
              <w:rPr>
                <w:rFonts w:ascii="Nikosh" w:hAnsi="Nikosh" w:cs="Nikosh"/>
                <w:sz w:val="24"/>
                <w:szCs w:val="24"/>
                <w:cs/>
              </w:rPr>
              <w:t>বিষয়ঃ</w:t>
            </w:r>
            <w:r w:rsidRPr="00C3038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3350D">
              <w:rPr>
                <w:rFonts w:ascii="NikoshBAN" w:hAnsi="NikoshBAN" w:cs="NikoshBAN" w:hint="cs"/>
                <w:sz w:val="24"/>
                <w:szCs w:val="24"/>
                <w:cs/>
              </w:rPr>
              <w:t>উপজেলার সকল দপ্তরের প্রয়োজনীয় তথ্যাদি নিয়মিত ওয়েবসাইটে (জাতীয় তথ্য বাতায়নে) হালনাগাদ সংক্রান্ত।</w:t>
            </w:r>
            <w:r w:rsidRPr="003F031A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 w:hint="cs"/>
                <w:cs/>
              </w:rPr>
              <w:t xml:space="preserve"> </w:t>
            </w:r>
          </w:p>
        </w:tc>
      </w:tr>
      <w:tr w:rsidR="0093350D" w:rsidRPr="00C3038C" w:rsidTr="00C742C8">
        <w:tc>
          <w:tcPr>
            <w:tcW w:w="9576" w:type="dxa"/>
            <w:gridSpan w:val="3"/>
            <w:vAlign w:val="center"/>
          </w:tcPr>
          <w:p w:rsidR="0093350D" w:rsidRPr="00C3038C" w:rsidRDefault="0093350D" w:rsidP="00C742C8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C3038C">
              <w:rPr>
                <w:rFonts w:ascii="Nikosh" w:hAnsi="Nikosh" w:cs="Nikosh"/>
                <w:sz w:val="24"/>
                <w:szCs w:val="24"/>
                <w:cs/>
              </w:rPr>
              <w:t>সুত্রঃ উপজেলা নির্বাহী অফিসারের কার্যাল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য়, ভূরুঙ্গামারী, কুড়িগ্রাম এর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০৫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/২০২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  <w:r w:rsidRPr="00C3038C">
              <w:rPr>
                <w:rFonts w:ascii="Nikosh" w:hAnsi="Nikosh" w:cs="Nikosh"/>
                <w:sz w:val="24"/>
                <w:szCs w:val="24"/>
                <w:cs/>
              </w:rPr>
              <w:t xml:space="preserve"> তারিখের </w:t>
            </w:r>
          </w:p>
        </w:tc>
      </w:tr>
    </w:tbl>
    <w:p w:rsidR="001857AE" w:rsidRPr="003F031A" w:rsidRDefault="001857AE" w:rsidP="001857AE">
      <w:pPr>
        <w:pStyle w:val="NoSpacing"/>
        <w:rPr>
          <w:rFonts w:ascii="NikoshBAN" w:hAnsi="NikoshBAN" w:cs="NikoshBAN"/>
        </w:rPr>
      </w:pPr>
    </w:p>
    <w:p w:rsidR="001857AE" w:rsidRPr="001C361D" w:rsidRDefault="001857AE" w:rsidP="001857AE">
      <w:pPr>
        <w:pStyle w:val="NoSpacing"/>
        <w:spacing w:line="276" w:lineRule="auto"/>
        <w:rPr>
          <w:rFonts w:ascii="NikoshBAN" w:hAnsi="NikoshBAN" w:cs="NikoshBAN"/>
          <w:sz w:val="16"/>
        </w:rPr>
      </w:pPr>
    </w:p>
    <w:p w:rsidR="004C7253" w:rsidRDefault="008D4C73" w:rsidP="00BF3340">
      <w:pPr>
        <w:pStyle w:val="NoSpacing"/>
        <w:spacing w:line="360" w:lineRule="auto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cs/>
          <w:lang w:bidi="bn-IN"/>
        </w:rPr>
        <w:t>উপজেলা পর্যায়ে ‘আইসিটি’র</w:t>
      </w:r>
      <w:r w:rsidR="001857AE" w:rsidRPr="003F031A">
        <w:rPr>
          <w:rFonts w:ascii="NikoshBAN" w:hAnsi="NikoshBAN" w:cs="NikoshBAN"/>
        </w:rPr>
        <w:tab/>
      </w:r>
      <w:r>
        <w:rPr>
          <w:rFonts w:ascii="NikoshBAN" w:hAnsi="NikoshBAN" w:cs="NikoshBAN" w:hint="cs"/>
          <w:cs/>
          <w:lang w:bidi="bn-IN"/>
        </w:rPr>
        <w:t>বিকাশ ও উন্নয়ন এবং ডিজিটাল বাংলাদেশ গড়ার লক্ষে প্রাপ্ত নির্দেশনা মোতাবেক আপনার কার্যালয়ের স্বাক্ষরিত বার্ষিক কর্মসম্পাদন চুক্তি</w:t>
      </w:r>
      <w:r w:rsidR="00C904EB">
        <w:rPr>
          <w:rFonts w:ascii="NikoshBAN" w:hAnsi="NikoshBAN" w:cs="NikoshBAN" w:hint="cs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(এপিএ), সিটিজেন চার্টার, কর্মরত কর্মকর্তা-কর্মচারীর তথ</w:t>
      </w:r>
      <w:r w:rsidR="005D7F29">
        <w:rPr>
          <w:rFonts w:ascii="NikoshBAN" w:hAnsi="NikoshBAN" w:cs="NikoshBAN" w:hint="cs"/>
          <w:cs/>
          <w:lang w:bidi="bn-IN"/>
        </w:rPr>
        <w:t>্য, নোটিশ, খবর, তথ্য প্রদানকারী</w:t>
      </w:r>
      <w:r>
        <w:rPr>
          <w:rFonts w:ascii="NikoshBAN" w:hAnsi="NikoshBAN" w:cs="NikoshBAN" w:hint="cs"/>
          <w:cs/>
          <w:lang w:bidi="bn-IN"/>
        </w:rPr>
        <w:t xml:space="preserve"> কর্মকর্তার তথ্য, জাতীয় শুদ্ধাচার কৌশলসহ অন্যান্য বিষয়ের তথ্যসমূহ</w:t>
      </w:r>
      <w:r w:rsidR="00BD3377">
        <w:rPr>
          <w:rFonts w:ascii="NikoshBAN" w:hAnsi="NikoshBAN" w:cs="NikoshBAN" w:hint="cs"/>
          <w:cs/>
          <w:lang w:bidi="bn-IN"/>
        </w:rPr>
        <w:t xml:space="preserve"> নিয়মিত ওয়েবসাইটে হালনাগাদ করা</w:t>
      </w:r>
      <w:r w:rsidR="00BD3377">
        <w:rPr>
          <w:rFonts w:ascii="NikoshBAN" w:hAnsi="NikoshBAN" w:cs="NikoshBAN"/>
          <w:cs/>
          <w:lang w:bidi="bn-IN"/>
        </w:rPr>
        <w:t xml:space="preserve"> </w:t>
      </w:r>
      <w:r w:rsidR="00BD3377">
        <w:rPr>
          <w:rFonts w:ascii="NikoshBAN" w:hAnsi="NikoshBAN" w:cs="NikoshBAN" w:hint="cs"/>
          <w:cs/>
          <w:lang w:bidi="bn-IN"/>
        </w:rPr>
        <w:t xml:space="preserve">প্রয়োজন। এ উপলক্ষে আগামী ০৫/১১/২০২০ তারিখে সকাল ১১.০০ </w:t>
      </w:r>
      <w:r w:rsidR="00D96046">
        <w:rPr>
          <w:rFonts w:ascii="NikoshBAN" w:hAnsi="NikoshBAN" w:cs="NikoshBAN" w:hint="cs"/>
          <w:cs/>
          <w:lang w:bidi="bn-IN"/>
        </w:rPr>
        <w:t>ঘটিকায় উপজেলা নির্বাহী অফিসার, ভূরুঙ্গামারী, কুড়িগ্রাম</w:t>
      </w:r>
      <w:r w:rsidR="00554848">
        <w:rPr>
          <w:rFonts w:ascii="NikoshBAN" w:hAnsi="NikoshBAN" w:cs="NikoshBAN" w:hint="cs"/>
          <w:cs/>
          <w:lang w:bidi="bn-IN"/>
        </w:rPr>
        <w:t xml:space="preserve"> মহোদয়ের সম্মেলন কক্ষে জাতীয় তথ্য বাতায়ন হালনাগাদ সংক্রান্ত একটি প্রশিক্ষণের আয়োজন করা হয়েছে। উক্ত প্রশিক্ষণে আপনার অফিসের কম্পিউটার বিষয়ে দক্ষ একজনকে ল্যাপটপ, মডেম এবং আপনার অফিসে কর্ম</w:t>
      </w:r>
      <w:r w:rsidR="00D96046">
        <w:rPr>
          <w:rFonts w:ascii="NikoshBAN" w:hAnsi="NikoshBAN" w:cs="NikoshBAN" w:hint="cs"/>
          <w:cs/>
          <w:lang w:bidi="bn-IN"/>
        </w:rPr>
        <w:t>রত সকল কর্মকর্তা-কর্মচারীদের</w:t>
      </w:r>
      <w:r w:rsidR="00D52C0B">
        <w:rPr>
          <w:rFonts w:ascii="NikoshBAN" w:hAnsi="NikoshBAN" w:cs="NikoshBAN" w:hint="cs"/>
          <w:cs/>
          <w:lang w:bidi="bn-IN"/>
        </w:rPr>
        <w:t xml:space="preserve"> তথ্য নিম্নে সংযুক্ত</w:t>
      </w:r>
      <w:r w:rsidR="00554848">
        <w:rPr>
          <w:rFonts w:ascii="NikoshBAN" w:hAnsi="NikoshBAN" w:cs="NikoshBAN" w:hint="cs"/>
          <w:cs/>
          <w:lang w:bidi="bn-IN"/>
        </w:rPr>
        <w:t xml:space="preserve"> ছক মোতাবেক পূরন করে প্রশিক্ষণে অংশগ্রহণ করার জন্য বিশেষভাবে অনুরোধ করা হলো।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226"/>
        <w:gridCol w:w="4158"/>
      </w:tblGrid>
      <w:tr w:rsidR="00790645" w:rsidTr="00790645">
        <w:tc>
          <w:tcPr>
            <w:tcW w:w="3192" w:type="dxa"/>
          </w:tcPr>
          <w:p w:rsidR="00790645" w:rsidRDefault="00790645" w:rsidP="00BF3340">
            <w:pPr>
              <w:pStyle w:val="NoSpacing"/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2226" w:type="dxa"/>
          </w:tcPr>
          <w:p w:rsidR="00790645" w:rsidRDefault="00790645" w:rsidP="00BF3340">
            <w:pPr>
              <w:pStyle w:val="NoSpacing"/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4158" w:type="dxa"/>
          </w:tcPr>
          <w:p w:rsidR="00790645" w:rsidRDefault="00790645" w:rsidP="00790645">
            <w:pPr>
              <w:spacing w:line="24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790645" w:rsidRDefault="00790645" w:rsidP="00790645">
            <w:pPr>
              <w:spacing w:line="24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790645" w:rsidRDefault="00790645" w:rsidP="00790645">
            <w:pPr>
              <w:spacing w:line="24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790645" w:rsidRPr="00E04015" w:rsidRDefault="00790645" w:rsidP="00790645">
            <w:pPr>
              <w:spacing w:line="24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790645" w:rsidRPr="00790645" w:rsidRDefault="00790645" w:rsidP="00790645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790645">
              <w:rPr>
                <w:rFonts w:ascii="NikoshBAN" w:hAnsi="NikoshBAN" w:cs="NikoshBAN" w:hint="cs"/>
                <w:cs/>
              </w:rPr>
              <w:t>(দীপক কুমার দেব শর্মা)</w:t>
            </w:r>
          </w:p>
          <w:p w:rsidR="00790645" w:rsidRPr="00790645" w:rsidRDefault="00790645" w:rsidP="00790645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0645">
              <w:rPr>
                <w:rFonts w:ascii="NikoshBAN" w:hAnsi="NikoshBAN" w:cs="NikoshBAN" w:hint="cs"/>
                <w:sz w:val="24"/>
                <w:szCs w:val="24"/>
                <w:cs/>
              </w:rPr>
              <w:t>উপজেলা নির্বাহী অফিসার</w:t>
            </w:r>
          </w:p>
          <w:p w:rsidR="00790645" w:rsidRPr="00790645" w:rsidRDefault="00790645" w:rsidP="00790645">
            <w:pPr>
              <w:spacing w:line="240" w:lineRule="auto"/>
              <w:jc w:val="center"/>
              <w:rPr>
                <w:rFonts w:ascii="NikoshBAN" w:hAnsi="NikoshBAN" w:cs="NikoshBAN" w:hint="cs"/>
                <w:sz w:val="24"/>
                <w:szCs w:val="24"/>
                <w:cs/>
              </w:rPr>
            </w:pPr>
            <w:r w:rsidRPr="00790645">
              <w:rPr>
                <w:rFonts w:ascii="NikoshBAN" w:hAnsi="NikoshBAN" w:cs="NikoshBAN" w:hint="cs"/>
                <w:sz w:val="24"/>
                <w:szCs w:val="24"/>
                <w:cs/>
              </w:rPr>
              <w:t>ভূরুঙ্গামারী, কুড়িগ্রাম।</w:t>
            </w:r>
          </w:p>
          <w:p w:rsidR="00790645" w:rsidRPr="00790645" w:rsidRDefault="00790645" w:rsidP="00790645">
            <w:pPr>
              <w:spacing w:line="240" w:lineRule="auto"/>
              <w:jc w:val="center"/>
              <w:rPr>
                <w:rFonts w:ascii="NikoshBAN" w:hAnsi="NikoshBAN" w:cs="NikoshBAN" w:hint="cs"/>
                <w:sz w:val="24"/>
                <w:szCs w:val="24"/>
                <w:cs/>
              </w:rPr>
            </w:pPr>
            <w:r w:rsidRPr="00790645">
              <w:rPr>
                <w:rFonts w:ascii="NikoshBAN" w:hAnsi="NikoshBAN" w:cs="NikoshBAN" w:hint="cs"/>
                <w:sz w:val="24"/>
                <w:szCs w:val="24"/>
                <w:cs/>
              </w:rPr>
              <w:t>ফোনঃ ০১৭৭৪৪৩৪২৫৩</w:t>
            </w:r>
          </w:p>
          <w:p w:rsidR="00790645" w:rsidRPr="00790645" w:rsidRDefault="00790645" w:rsidP="00790645">
            <w:pPr>
              <w:spacing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90645">
              <w:rPr>
                <w:rFonts w:ascii="NikoshBAN" w:hAnsi="NikoshBAN" w:cs="NikoshBAN" w:hint="cs"/>
                <w:sz w:val="20"/>
                <w:szCs w:val="20"/>
                <w:cs/>
              </w:rPr>
              <w:t>ই-মেইলঃ</w:t>
            </w:r>
            <w:r>
              <w:rPr>
                <w:rFonts w:ascii="NikoshBAN" w:hAnsi="NikoshBAN" w:cs="NikoshBAN" w:hint="cs"/>
                <w:cs/>
              </w:rPr>
              <w:t xml:space="preserve"> </w:t>
            </w:r>
            <w:r w:rsidRPr="00790645">
              <w:rPr>
                <w:rFonts w:ascii="NikoshBAN" w:hAnsi="NikoshBAN" w:cs="NikoshBAN"/>
                <w:sz w:val="18"/>
                <w:szCs w:val="18"/>
              </w:rPr>
              <w:t>unobhurungamari@mopa.gov.bd</w:t>
            </w:r>
          </w:p>
        </w:tc>
      </w:tr>
    </w:tbl>
    <w:p w:rsidR="00790645" w:rsidRPr="00BF3340" w:rsidRDefault="00790645" w:rsidP="00BF3340">
      <w:pPr>
        <w:pStyle w:val="NoSpacing"/>
        <w:spacing w:line="360" w:lineRule="auto"/>
        <w:rPr>
          <w:rFonts w:ascii="NikoshBAN" w:hAnsi="NikoshBAN" w:cs="NikoshBAN"/>
          <w:cs/>
          <w:lang w:bidi="bn-IN"/>
        </w:rPr>
      </w:pPr>
    </w:p>
    <w:p w:rsidR="0040394C" w:rsidRDefault="0048467F" w:rsidP="00BF3340">
      <w:pPr>
        <w:spacing w:line="276" w:lineRule="auto"/>
        <w:rPr>
          <w:rFonts w:ascii="NikoshBAN" w:hAnsi="NikoshBAN" w:cs="NikoshBAN"/>
          <w:rtl/>
        </w:rPr>
      </w:pPr>
      <w:r>
        <w:rPr>
          <w:rFonts w:ascii="NikoshBAN" w:hAnsi="NikoshBAN" w:cs="NikoshBAN" w:hint="cs"/>
          <w:cs/>
          <w:lang w:bidi="bn-IN"/>
        </w:rPr>
        <w:t xml:space="preserve">অনুলিপি </w:t>
      </w:r>
      <w:r w:rsidR="0040394C">
        <w:rPr>
          <w:rFonts w:ascii="NikoshBAN" w:hAnsi="NikoshBAN" w:cs="NikoshBAN"/>
          <w:cs/>
          <w:lang w:bidi="bn-IN"/>
        </w:rPr>
        <w:t xml:space="preserve">সদয় </w:t>
      </w:r>
      <w:r>
        <w:rPr>
          <w:rFonts w:ascii="NikoshBAN" w:hAnsi="NikoshBAN" w:cs="NikoshBAN" w:hint="cs"/>
          <w:cs/>
          <w:lang w:bidi="bn-IN"/>
        </w:rPr>
        <w:t xml:space="preserve">অবগতি ও কার্যার্থে </w:t>
      </w:r>
      <w:r w:rsidR="0040394C">
        <w:rPr>
          <w:rFonts w:ascii="NikoshBAN" w:hAnsi="NikoshBAN" w:cs="NikoshBAN" w:hint="cs"/>
          <w:cs/>
          <w:lang w:bidi="bn-IN"/>
        </w:rPr>
        <w:t>প্রেরণ করা হলোঃ(জ্যেষ্ঠ্যতার ক্রমানুসারে নয়)</w:t>
      </w:r>
    </w:p>
    <w:p w:rsidR="0040394C" w:rsidRDefault="0048467F" w:rsidP="00BF3340">
      <w:pPr>
        <w:pStyle w:val="NoSpacing"/>
        <w:numPr>
          <w:ilvl w:val="0"/>
          <w:numId w:val="1"/>
        </w:numPr>
        <w:tabs>
          <w:tab w:val="left" w:pos="450"/>
        </w:tabs>
        <w:spacing w:line="276" w:lineRule="auto"/>
        <w:jc w:val="left"/>
        <w:rPr>
          <w:rFonts w:ascii="NikoshBAN" w:hAnsi="NikoshBAN" w:cs="NikoshBAN"/>
        </w:rPr>
      </w:pPr>
      <w:r>
        <w:rPr>
          <w:rFonts w:ascii="NikoshBAN" w:hAnsi="NikoshBAN" w:cs="NikoshBAN" w:hint="cs"/>
          <w:cs/>
          <w:lang w:bidi="bn-IN"/>
        </w:rPr>
        <w:t xml:space="preserve"> উপজেলা চেয়ারম্যান, উপজেলা পরিষদ, ভূরুঙ্গামারী, কুড়িগ্রাম।</w:t>
      </w:r>
    </w:p>
    <w:p w:rsidR="0040394C" w:rsidRDefault="0048467F" w:rsidP="00BF3340">
      <w:pPr>
        <w:pStyle w:val="NoSpacing"/>
        <w:numPr>
          <w:ilvl w:val="0"/>
          <w:numId w:val="1"/>
        </w:numPr>
        <w:tabs>
          <w:tab w:val="left" w:pos="450"/>
        </w:tabs>
        <w:spacing w:line="276" w:lineRule="auto"/>
        <w:jc w:val="left"/>
        <w:rPr>
          <w:rFonts w:ascii="NikoshBAN" w:hAnsi="NikoshBAN" w:cs="NikoshBAN"/>
          <w:rtl/>
          <w:cs/>
        </w:rPr>
      </w:pPr>
      <w:r>
        <w:rPr>
          <w:rFonts w:ascii="NikoshBAN" w:hAnsi="NikoshBAN" w:cs="NikoshBAN" w:hint="cs"/>
          <w:cs/>
          <w:lang w:bidi="bn-IN"/>
        </w:rPr>
        <w:t>উপজেলা নির্বাহী অফিসার, ভূরুঙ্গামারী, কুড়িগ্রাম।</w:t>
      </w:r>
    </w:p>
    <w:p w:rsidR="0040394C" w:rsidRDefault="0040394C" w:rsidP="00BF3340">
      <w:pPr>
        <w:pStyle w:val="NoSpacing"/>
        <w:numPr>
          <w:ilvl w:val="0"/>
          <w:numId w:val="1"/>
        </w:numPr>
        <w:tabs>
          <w:tab w:val="left" w:pos="450"/>
        </w:tabs>
        <w:spacing w:line="276" w:lineRule="auto"/>
        <w:jc w:val="left"/>
        <w:rPr>
          <w:rFonts w:ascii="NikoshBAN" w:hAnsi="NikoshBAN" w:cs="NikoshBAN"/>
          <w:rtl/>
        </w:rPr>
      </w:pPr>
      <w:r>
        <w:rPr>
          <w:rFonts w:ascii="NikoshBAN" w:hAnsi="NikoshBAN" w:cs="NikoshBAN" w:hint="cs"/>
          <w:cs/>
          <w:lang w:bidi="bn-IN"/>
        </w:rPr>
        <w:t>প্রোগ্রামার</w:t>
      </w:r>
      <w:r>
        <w:rPr>
          <w:rFonts w:ascii="NikoshBAN" w:hAnsi="NikoshBAN" w:cs="NikoshBAN" w:hint="cs"/>
          <w:cs/>
          <w:lang w:bidi="hi-IN"/>
        </w:rPr>
        <w:t xml:space="preserve">, </w:t>
      </w:r>
      <w:r>
        <w:rPr>
          <w:rFonts w:ascii="NikoshBAN" w:hAnsi="NikoshBAN" w:cs="NikoshBAN"/>
          <w:b/>
          <w:cs/>
          <w:lang w:bidi="bn-BD"/>
        </w:rPr>
        <w:t>তথ্য ও যোগাযোগ প্রযুক্তি অধিদপ্তর</w:t>
      </w:r>
      <w:r>
        <w:rPr>
          <w:rFonts w:ascii="NikoshBAN" w:hAnsi="NikoshBAN" w:cs="NikoshBAN" w:hint="cs"/>
          <w:b/>
          <w:cs/>
          <w:lang w:bidi="bn-BD"/>
        </w:rPr>
        <w:t>, কুড়িগ্রাম ।</w:t>
      </w:r>
    </w:p>
    <w:p w:rsidR="0040394C" w:rsidRDefault="0048467F" w:rsidP="00BF3340">
      <w:pPr>
        <w:pStyle w:val="NoSpacing"/>
        <w:numPr>
          <w:ilvl w:val="0"/>
          <w:numId w:val="1"/>
        </w:numPr>
        <w:tabs>
          <w:tab w:val="left" w:pos="450"/>
        </w:tabs>
        <w:spacing w:line="276" w:lineRule="auto"/>
        <w:jc w:val="left"/>
        <w:rPr>
          <w:rFonts w:ascii="NikoshBAN" w:hAnsi="NikoshBAN" w:cs="NikoshBAN"/>
          <w:rtl/>
        </w:rPr>
      </w:pPr>
      <w:r>
        <w:rPr>
          <w:rFonts w:ascii="NikoshBAN" w:hAnsi="NikoshBAN" w:cs="NikoshBAN" w:hint="cs"/>
          <w:b/>
          <w:cs/>
          <w:lang w:bidi="bn-IN"/>
        </w:rPr>
        <w:t>উপজেলা ............................................................</w:t>
      </w:r>
      <w:r w:rsidR="00490FA9">
        <w:rPr>
          <w:rFonts w:ascii="NikoshBAN" w:hAnsi="NikoshBAN" w:cs="NikoshBAN" w:hint="cs"/>
          <w:b/>
          <w:cs/>
          <w:lang w:bidi="bn-IN"/>
        </w:rPr>
        <w:t>............</w:t>
      </w:r>
      <w:r>
        <w:rPr>
          <w:rFonts w:ascii="NikoshBAN" w:hAnsi="NikoshBAN" w:cs="NikoshBAN" w:hint="cs"/>
          <w:b/>
          <w:cs/>
          <w:lang w:bidi="bn-IN"/>
        </w:rPr>
        <w:t>... কর্মকর্তা, ভূরুঙ্গামারী, কুড়িগ্রাম।</w:t>
      </w:r>
    </w:p>
    <w:p w:rsidR="0006780E" w:rsidRDefault="0040394C" w:rsidP="00BF3340">
      <w:pPr>
        <w:pStyle w:val="NoSpacing"/>
        <w:numPr>
          <w:ilvl w:val="0"/>
          <w:numId w:val="1"/>
        </w:numPr>
        <w:tabs>
          <w:tab w:val="left" w:pos="450"/>
        </w:tabs>
        <w:spacing w:line="276" w:lineRule="auto"/>
        <w:jc w:val="left"/>
        <w:rPr>
          <w:rFonts w:ascii="NikoshBAN" w:hAnsi="NikoshBAN" w:cs="NikoshBAN"/>
          <w:rtl/>
          <w:cs/>
        </w:rPr>
      </w:pPr>
      <w:r>
        <w:rPr>
          <w:rFonts w:ascii="NikoshBAN" w:hAnsi="NikoshBAN" w:cs="NikoshBAN"/>
          <w:cs/>
          <w:lang w:bidi="bn-IN"/>
        </w:rPr>
        <w:t>অফিস নথি /মাষ্টার ফাইল।</w:t>
      </w:r>
      <w:bookmarkStart w:id="0" w:name="_GoBack"/>
      <w:bookmarkEnd w:id="0"/>
    </w:p>
    <w:p w:rsidR="003C2424" w:rsidRDefault="003C2424" w:rsidP="003C2424">
      <w:pPr>
        <w:pStyle w:val="NoSpacing"/>
        <w:tabs>
          <w:tab w:val="left" w:pos="450"/>
        </w:tabs>
        <w:spacing w:line="360" w:lineRule="auto"/>
        <w:jc w:val="left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 </w:t>
      </w:r>
    </w:p>
    <w:p w:rsidR="003C2424" w:rsidRDefault="003C2424" w:rsidP="003C2424">
      <w:pPr>
        <w:pStyle w:val="NoSpacing"/>
        <w:tabs>
          <w:tab w:val="left" w:pos="450"/>
        </w:tabs>
        <w:jc w:val="left"/>
        <w:rPr>
          <w:rFonts w:ascii="NikoshBAN" w:hAnsi="NikoshBAN" w:cs="NikoshBAN"/>
          <w:cs/>
          <w:lang w:bidi="bn-IN"/>
        </w:rPr>
      </w:pPr>
    </w:p>
    <w:p w:rsidR="0032369D" w:rsidRDefault="003C2424" w:rsidP="003C2424">
      <w:pPr>
        <w:pStyle w:val="NoSpacing"/>
        <w:tabs>
          <w:tab w:val="left" w:pos="450"/>
        </w:tabs>
        <w:jc w:val="left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              </w:t>
      </w:r>
    </w:p>
    <w:p w:rsidR="0032369D" w:rsidRDefault="0032369D" w:rsidP="003C2424">
      <w:pPr>
        <w:pStyle w:val="NoSpacing"/>
        <w:tabs>
          <w:tab w:val="left" w:pos="450"/>
        </w:tabs>
        <w:jc w:val="left"/>
        <w:rPr>
          <w:rFonts w:ascii="NikoshBAN" w:hAnsi="NikoshBAN" w:cs="NikoshBAN"/>
          <w:lang w:bidi="bn-IN"/>
        </w:rPr>
      </w:pPr>
    </w:p>
    <w:p w:rsidR="0032369D" w:rsidRDefault="0032369D" w:rsidP="003C2424">
      <w:pPr>
        <w:pStyle w:val="NoSpacing"/>
        <w:tabs>
          <w:tab w:val="left" w:pos="450"/>
        </w:tabs>
        <w:jc w:val="left"/>
        <w:rPr>
          <w:rFonts w:ascii="NikoshBAN" w:hAnsi="NikoshBAN" w:cs="NikoshBAN"/>
          <w:lang w:bidi="bn-IN"/>
        </w:rPr>
      </w:pPr>
    </w:p>
    <w:p w:rsidR="0032369D" w:rsidRDefault="0032369D" w:rsidP="003C2424">
      <w:pPr>
        <w:pStyle w:val="NoSpacing"/>
        <w:tabs>
          <w:tab w:val="left" w:pos="450"/>
        </w:tabs>
        <w:jc w:val="left"/>
        <w:rPr>
          <w:rFonts w:ascii="NikoshBAN" w:hAnsi="NikoshBAN" w:cs="NikoshBAN"/>
          <w:lang w:bidi="bn-IN"/>
        </w:rPr>
      </w:pPr>
    </w:p>
    <w:p w:rsidR="0032369D" w:rsidRDefault="0032369D" w:rsidP="003C2424">
      <w:pPr>
        <w:pStyle w:val="NoSpacing"/>
        <w:tabs>
          <w:tab w:val="left" w:pos="450"/>
        </w:tabs>
        <w:jc w:val="left"/>
        <w:rPr>
          <w:rFonts w:ascii="NikoshBAN" w:hAnsi="NikoshBAN" w:cs="NikoshBAN"/>
          <w:lang w:bidi="bn-IN"/>
        </w:rPr>
      </w:pPr>
    </w:p>
    <w:p w:rsidR="0032369D" w:rsidRDefault="0032369D" w:rsidP="003C2424">
      <w:pPr>
        <w:pStyle w:val="NoSpacing"/>
        <w:tabs>
          <w:tab w:val="left" w:pos="450"/>
        </w:tabs>
        <w:jc w:val="left"/>
        <w:rPr>
          <w:rFonts w:ascii="NikoshBAN" w:hAnsi="NikoshBAN" w:cs="NikoshBAN"/>
          <w:lang w:bidi="bn-IN"/>
        </w:rPr>
      </w:pPr>
    </w:p>
    <w:p w:rsidR="0032369D" w:rsidRDefault="0032369D" w:rsidP="003C2424">
      <w:pPr>
        <w:pStyle w:val="NoSpacing"/>
        <w:tabs>
          <w:tab w:val="left" w:pos="450"/>
        </w:tabs>
        <w:jc w:val="left"/>
        <w:rPr>
          <w:rFonts w:ascii="NikoshBAN" w:hAnsi="NikoshBAN" w:cs="NikoshBAN"/>
          <w:lang w:bidi="bn-IN"/>
        </w:rPr>
      </w:pPr>
    </w:p>
    <w:p w:rsidR="0032369D" w:rsidRDefault="0032369D" w:rsidP="003C2424">
      <w:pPr>
        <w:pStyle w:val="NoSpacing"/>
        <w:tabs>
          <w:tab w:val="left" w:pos="450"/>
        </w:tabs>
        <w:jc w:val="left"/>
        <w:rPr>
          <w:rFonts w:ascii="NikoshBAN" w:hAnsi="NikoshBAN" w:cs="NikoshBAN"/>
          <w:lang w:bidi="bn-IN"/>
        </w:rPr>
      </w:pPr>
    </w:p>
    <w:p w:rsidR="0032369D" w:rsidRDefault="0032369D" w:rsidP="0032369D">
      <w:pPr>
        <w:pStyle w:val="NoSpacing"/>
        <w:tabs>
          <w:tab w:val="left" w:pos="450"/>
        </w:tabs>
        <w:jc w:val="center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নথি নং ০৫.৪৭.৪৯০৬.০০০.০৬.০১৭.২০</w:t>
      </w:r>
    </w:p>
    <w:p w:rsidR="0032369D" w:rsidRDefault="0032369D" w:rsidP="0032369D">
      <w:pPr>
        <w:pStyle w:val="NoSpacing"/>
        <w:tabs>
          <w:tab w:val="left" w:pos="450"/>
        </w:tabs>
        <w:rPr>
          <w:rFonts w:ascii="NikoshBAN" w:hAnsi="NikoshBAN" w:cs="NikoshBAN"/>
          <w:lang w:bidi="bn-IN"/>
        </w:rPr>
      </w:pPr>
    </w:p>
    <w:p w:rsidR="0032369D" w:rsidRDefault="0032369D" w:rsidP="00631655">
      <w:pPr>
        <w:pStyle w:val="NoSpacing"/>
        <w:tabs>
          <w:tab w:val="left" w:pos="450"/>
        </w:tabs>
        <w:spacing w:line="360" w:lineRule="auto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>মন্ত্রিপরিষদ বিভাগের ই-গভর্নেন্স-২ অধিশাখা’র ২৮ সেপ্টেম্বর ২০২০ তারিখের ০৪.০০.০০০০.৮৩৩.৩৪.০০১.১৯.৬৭ নম্বর           পত্র</w:t>
      </w:r>
      <w:r w:rsidR="00684746">
        <w:rPr>
          <w:rFonts w:ascii="NikoshBAN" w:hAnsi="NikoshBAN" w:cs="NikoshBAN" w:hint="cs"/>
          <w:cs/>
          <w:lang w:bidi="bn-IN"/>
        </w:rPr>
        <w:t xml:space="preserve"> খানা দেখা</w:t>
      </w:r>
      <w:r>
        <w:rPr>
          <w:rFonts w:ascii="NikoshBAN" w:hAnsi="NikoshBAN" w:cs="NikoshBAN" w:hint="cs"/>
          <w:cs/>
          <w:lang w:bidi="bn-IN"/>
        </w:rPr>
        <w:t xml:space="preserve"> </w:t>
      </w:r>
      <w:r w:rsidR="00684746">
        <w:rPr>
          <w:rFonts w:ascii="NikoshBAN" w:hAnsi="NikoshBAN" w:cs="NikoshBAN" w:hint="cs"/>
          <w:cs/>
          <w:lang w:bidi="bn-IN"/>
        </w:rPr>
        <w:t>যেতে পারে। এটি জাতীয় তথ্য বাতায়ন হালনাগাদকরন প্রসঙ্গে।</w:t>
      </w:r>
      <w:r w:rsidR="003A082D">
        <w:rPr>
          <w:rFonts w:ascii="NikoshBAN" w:hAnsi="NikoshBAN" w:cs="NikoshBAN" w:hint="cs"/>
          <w:cs/>
          <w:lang w:bidi="bn-IN"/>
        </w:rPr>
        <w:t xml:space="preserve"> বর্ণিত পত্রে দেখা যায় যে</w:t>
      </w:r>
      <w:r>
        <w:rPr>
          <w:rFonts w:ascii="NikoshBAN" w:hAnsi="NikoshBAN" w:cs="NikoshBAN" w:hint="cs"/>
          <w:cs/>
          <w:lang w:bidi="bn-IN"/>
        </w:rPr>
        <w:t xml:space="preserve"> </w:t>
      </w:r>
      <w:r w:rsidR="00F4370B">
        <w:rPr>
          <w:rFonts w:ascii="NikoshBAN" w:hAnsi="NikoshBAN" w:cs="NikoshBAN" w:hint="cs"/>
          <w:cs/>
          <w:lang w:bidi="bn-IN"/>
        </w:rPr>
        <w:t xml:space="preserve">মন্ত্রণালয় থেকে ইউনিয়ন পর্যন্ত নিজ অফিসসহ অধীন/সংযুক্ত অফিস এর ওয়েবসাইট হালনাগাদ রাখার জন্য নির্দেশক্রমে অনুরোধ করা হয়েছে। </w:t>
      </w:r>
      <w:r w:rsidRPr="003F031A">
        <w:rPr>
          <w:rFonts w:ascii="NikoshBAN" w:hAnsi="NikoshBAN" w:cs="NikoshBAN"/>
        </w:rPr>
        <w:tab/>
      </w:r>
    </w:p>
    <w:p w:rsidR="00631655" w:rsidRDefault="003A082D" w:rsidP="00631655">
      <w:pPr>
        <w:pStyle w:val="NoSpacing"/>
        <w:tabs>
          <w:tab w:val="left" w:pos="450"/>
        </w:tabs>
        <w:spacing w:line="360" w:lineRule="auto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এমতাবস্থায় অত্র উপজেলার সকল সরকারী দপ্তরের এবং ইউনিয়ন পরিষদের ওয়েবসাইট হালনাগাদ </w:t>
      </w:r>
      <w:r w:rsidR="00631655">
        <w:rPr>
          <w:rFonts w:ascii="NikoshBAN" w:hAnsi="NikoshBAN" w:cs="NikoshBAN" w:hint="cs"/>
          <w:cs/>
          <w:lang w:bidi="bn-IN"/>
        </w:rPr>
        <w:t>করার জন্য পত্র প্রেরন করা যেতে পারে।</w:t>
      </w:r>
    </w:p>
    <w:p w:rsidR="003A082D" w:rsidRPr="006F3CEC" w:rsidRDefault="00631655" w:rsidP="00631655">
      <w:pPr>
        <w:pStyle w:val="NoSpacing"/>
        <w:tabs>
          <w:tab w:val="left" w:pos="450"/>
        </w:tabs>
        <w:spacing w:line="360" w:lineRule="auto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cs/>
          <w:lang w:bidi="bn-IN"/>
        </w:rPr>
        <w:t>সে মতে পত্র প্রস্তুত করা হলো। অনুমোদিত হলে পত্রে স্বাক্ষর করা যেতে পারে</w:t>
      </w:r>
    </w:p>
    <w:sectPr w:rsidR="003A082D" w:rsidRPr="006F3CEC" w:rsidSect="001857A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rshoLipi">
    <w:altName w:val="Malgun Gothic"/>
    <w:charset w:val="00"/>
    <w:family w:val="auto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3916"/>
    <w:multiLevelType w:val="hybridMultilevel"/>
    <w:tmpl w:val="A2BEF954"/>
    <w:lvl w:ilvl="0" w:tplc="0DF8357A">
      <w:start w:val="1"/>
      <w:numFmt w:val="decimal"/>
      <w:lvlText w:val="%1।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E04"/>
    <w:rsid w:val="000032A3"/>
    <w:rsid w:val="000200DD"/>
    <w:rsid w:val="00024B28"/>
    <w:rsid w:val="0004558E"/>
    <w:rsid w:val="00045BD2"/>
    <w:rsid w:val="0006780E"/>
    <w:rsid w:val="00080757"/>
    <w:rsid w:val="001857AE"/>
    <w:rsid w:val="00197591"/>
    <w:rsid w:val="002059C5"/>
    <w:rsid w:val="00253960"/>
    <w:rsid w:val="002650D9"/>
    <w:rsid w:val="0032369D"/>
    <w:rsid w:val="003433B4"/>
    <w:rsid w:val="003A082D"/>
    <w:rsid w:val="003A23E8"/>
    <w:rsid w:val="003A6A4D"/>
    <w:rsid w:val="003C2424"/>
    <w:rsid w:val="003F4285"/>
    <w:rsid w:val="003F6D4B"/>
    <w:rsid w:val="0040394C"/>
    <w:rsid w:val="0048467F"/>
    <w:rsid w:val="00490FA9"/>
    <w:rsid w:val="004C5B45"/>
    <w:rsid w:val="004C7253"/>
    <w:rsid w:val="005203FB"/>
    <w:rsid w:val="00554848"/>
    <w:rsid w:val="005C5C96"/>
    <w:rsid w:val="005D7F29"/>
    <w:rsid w:val="00631655"/>
    <w:rsid w:val="0064053B"/>
    <w:rsid w:val="0068327D"/>
    <w:rsid w:val="00684746"/>
    <w:rsid w:val="006933DE"/>
    <w:rsid w:val="006E4C07"/>
    <w:rsid w:val="006F3CEC"/>
    <w:rsid w:val="006F56A6"/>
    <w:rsid w:val="0071150C"/>
    <w:rsid w:val="00712F0F"/>
    <w:rsid w:val="00730E04"/>
    <w:rsid w:val="007626B2"/>
    <w:rsid w:val="00774520"/>
    <w:rsid w:val="00790645"/>
    <w:rsid w:val="007C19CA"/>
    <w:rsid w:val="00850C49"/>
    <w:rsid w:val="008518BD"/>
    <w:rsid w:val="008D4C73"/>
    <w:rsid w:val="008F18D5"/>
    <w:rsid w:val="0093350D"/>
    <w:rsid w:val="00951B7C"/>
    <w:rsid w:val="00961219"/>
    <w:rsid w:val="00963045"/>
    <w:rsid w:val="00963B56"/>
    <w:rsid w:val="00971A05"/>
    <w:rsid w:val="00BD3377"/>
    <w:rsid w:val="00BF3340"/>
    <w:rsid w:val="00C770F1"/>
    <w:rsid w:val="00C904EB"/>
    <w:rsid w:val="00D52C0B"/>
    <w:rsid w:val="00D96046"/>
    <w:rsid w:val="00DE4AA7"/>
    <w:rsid w:val="00DF61B0"/>
    <w:rsid w:val="00E04015"/>
    <w:rsid w:val="00EC1120"/>
    <w:rsid w:val="00F000D3"/>
    <w:rsid w:val="00F14F63"/>
    <w:rsid w:val="00F4370B"/>
    <w:rsid w:val="00F871D7"/>
    <w:rsid w:val="00FA3548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04"/>
    <w:pPr>
      <w:spacing w:after="0" w:line="360" w:lineRule="auto"/>
      <w:jc w:val="both"/>
    </w:pPr>
    <w:rPr>
      <w:rFonts w:ascii="AdorshoLipi" w:hAnsi="AdorshoLip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0E04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E04"/>
    <w:pPr>
      <w:spacing w:after="0" w:line="240" w:lineRule="auto"/>
      <w:jc w:val="both"/>
    </w:pPr>
    <w:rPr>
      <w:rFonts w:ascii="AdorshoLipi" w:hAnsi="AdorshoLip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0E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0E04"/>
    <w:rPr>
      <w:rFonts w:ascii="Times New Roman" w:eastAsia="Times New Roman" w:hAnsi="Times New Roman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50D"/>
    <w:pPr>
      <w:spacing w:after="0" w:line="240" w:lineRule="auto"/>
    </w:pPr>
    <w:rPr>
      <w:rFonts w:eastAsiaTheme="minorEastAsia"/>
      <w:szCs w:val="28"/>
      <w:lang w:bidi="b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DOEL</cp:lastModifiedBy>
  <cp:revision>68</cp:revision>
  <dcterms:created xsi:type="dcterms:W3CDTF">2020-06-07T14:55:00Z</dcterms:created>
  <dcterms:modified xsi:type="dcterms:W3CDTF">2021-05-19T05:30:00Z</dcterms:modified>
</cp:coreProperties>
</file>